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2C139B" w:rsidP="00776210">
      <w:pPr>
        <w:jc w:val="center"/>
      </w:pPr>
      <w:r>
        <w:rPr>
          <w:noProof/>
          <w:lang w:eastAsia="fr-FR"/>
        </w:rPr>
        <w:drawing>
          <wp:inline distT="0" distB="0" distL="0" distR="0">
            <wp:extent cx="1244600" cy="1303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rep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304" cy="1315490"/>
                    </a:xfrm>
                    <a:prstGeom prst="rect">
                      <a:avLst/>
                    </a:prstGeom>
                  </pic:spPr>
                </pic:pic>
              </a:graphicData>
            </a:graphic>
          </wp:inline>
        </w:drawing>
      </w:r>
    </w:p>
    <w:p w:rsidR="00776210" w:rsidRDefault="00776210" w:rsidP="00776210">
      <w:pPr>
        <w:jc w:val="center"/>
      </w:pPr>
    </w:p>
    <w:p w:rsidR="00091D39" w:rsidRDefault="00091D39" w:rsidP="008F3914">
      <w:pPr>
        <w:spacing w:after="200" w:line="276" w:lineRule="auto"/>
        <w:rPr>
          <w:rFonts w:ascii="Arial" w:eastAsia="Calibri" w:hAnsi="Arial" w:cs="Arial"/>
          <w:b/>
          <w:sz w:val="32"/>
          <w:szCs w:val="32"/>
          <w:u w:val="single"/>
        </w:rPr>
      </w:pPr>
      <w:bookmarkStart w:id="0" w:name="Demandes_de_financement"/>
    </w:p>
    <w:p w:rsidR="00091D39" w:rsidRDefault="00091D39" w:rsidP="008F3914">
      <w:pPr>
        <w:spacing w:after="200" w:line="276" w:lineRule="auto"/>
        <w:rPr>
          <w:rFonts w:ascii="Arial" w:eastAsia="Calibri" w:hAnsi="Arial" w:cs="Arial"/>
          <w:b/>
          <w:sz w:val="32"/>
          <w:szCs w:val="32"/>
          <w:u w:val="single"/>
        </w:rPr>
      </w:pPr>
    </w:p>
    <w:p w:rsidR="00B9718E" w:rsidRPr="00C90CD3" w:rsidRDefault="008A6428" w:rsidP="008F3914">
      <w:pPr>
        <w:spacing w:after="200" w:line="276" w:lineRule="auto"/>
        <w:rPr>
          <w:rFonts w:ascii="Arial" w:eastAsia="Calibri" w:hAnsi="Arial" w:cs="Arial"/>
          <w:b/>
          <w:sz w:val="32"/>
          <w:szCs w:val="32"/>
          <w:u w:val="single"/>
        </w:rPr>
      </w:pPr>
      <w:r w:rsidRPr="00C90CD3">
        <w:rPr>
          <w:rFonts w:ascii="Arial" w:eastAsia="Calibri" w:hAnsi="Arial" w:cs="Arial"/>
          <w:b/>
          <w:sz w:val="32"/>
          <w:szCs w:val="32"/>
          <w:u w:val="single"/>
        </w:rPr>
        <w:t>Demandes de financement</w:t>
      </w:r>
      <w:bookmarkEnd w:id="0"/>
    </w:p>
    <w:p w:rsidR="008F3914" w:rsidRDefault="008F3914" w:rsidP="007A6D8D">
      <w:pPr>
        <w:rPr>
          <w:rFonts w:ascii="Arial" w:hAnsi="Arial" w:cs="Arial"/>
          <w:u w:val="single"/>
        </w:rPr>
      </w:pPr>
    </w:p>
    <w:p w:rsidR="008F3914" w:rsidRDefault="008F3914" w:rsidP="007A6D8D">
      <w:pPr>
        <w:rPr>
          <w:rFonts w:ascii="Arial" w:hAnsi="Arial" w:cs="Arial"/>
          <w:u w:val="single"/>
        </w:rPr>
      </w:pPr>
    </w:p>
    <w:p w:rsidR="007A6D8D" w:rsidRPr="00C90CD3" w:rsidRDefault="000C390B" w:rsidP="007A6D8D">
      <w:pPr>
        <w:rPr>
          <w:rFonts w:ascii="Arial" w:hAnsi="Arial" w:cs="Arial"/>
          <w:b/>
          <w:color w:val="C00000"/>
          <w:sz w:val="28"/>
          <w:szCs w:val="28"/>
        </w:rPr>
      </w:pPr>
      <w:bookmarkStart w:id="1" w:name="auprès_du_labo"/>
      <w:r w:rsidRPr="00C90CD3">
        <w:rPr>
          <w:rFonts w:ascii="Arial" w:hAnsi="Arial" w:cs="Arial"/>
          <w:b/>
          <w:color w:val="C00000"/>
          <w:sz w:val="28"/>
          <w:szCs w:val="28"/>
        </w:rPr>
        <w:t>Faire une demande</w:t>
      </w:r>
      <w:r w:rsidR="00FE3570" w:rsidRPr="00C90CD3">
        <w:rPr>
          <w:rFonts w:ascii="Arial" w:hAnsi="Arial" w:cs="Arial"/>
          <w:b/>
          <w:color w:val="C00000"/>
          <w:sz w:val="28"/>
          <w:szCs w:val="28"/>
        </w:rPr>
        <w:t xml:space="preserve"> de financement</w:t>
      </w:r>
      <w:r w:rsidR="008A6428" w:rsidRPr="00C90CD3">
        <w:rPr>
          <w:rFonts w:ascii="Arial" w:hAnsi="Arial" w:cs="Arial"/>
          <w:b/>
          <w:color w:val="C00000"/>
          <w:sz w:val="28"/>
          <w:szCs w:val="28"/>
        </w:rPr>
        <w:t xml:space="preserve"> auprès d</w:t>
      </w:r>
      <w:r w:rsidR="00D518AF">
        <w:rPr>
          <w:rFonts w:ascii="Arial" w:hAnsi="Arial" w:cs="Arial"/>
          <w:b/>
          <w:color w:val="C00000"/>
          <w:sz w:val="28"/>
          <w:szCs w:val="28"/>
        </w:rPr>
        <w:t>e</w:t>
      </w:r>
      <w:bookmarkEnd w:id="1"/>
      <w:r w:rsidR="00D518AF">
        <w:rPr>
          <w:rFonts w:ascii="Arial" w:hAnsi="Arial" w:cs="Arial"/>
          <w:b/>
          <w:color w:val="C00000"/>
          <w:sz w:val="28"/>
          <w:szCs w:val="28"/>
        </w:rPr>
        <w:t xml:space="preserve"> l’</w:t>
      </w:r>
      <w:proofErr w:type="spellStart"/>
      <w:r w:rsidR="00D518AF">
        <w:rPr>
          <w:rFonts w:ascii="Arial" w:hAnsi="Arial" w:cs="Arial"/>
          <w:b/>
          <w:color w:val="C00000"/>
          <w:sz w:val="28"/>
          <w:szCs w:val="28"/>
        </w:rPr>
        <w:t>IRePh</w:t>
      </w:r>
      <w:proofErr w:type="spellEnd"/>
    </w:p>
    <w:p w:rsidR="008F3914" w:rsidRDefault="008F3914" w:rsidP="00A70BFE">
      <w:pPr>
        <w:spacing w:after="200" w:line="276" w:lineRule="auto"/>
        <w:jc w:val="both"/>
        <w:rPr>
          <w:rFonts w:ascii="Arial" w:eastAsia="Calibri" w:hAnsi="Arial" w:cs="Arial"/>
        </w:rPr>
      </w:pPr>
    </w:p>
    <w:p w:rsidR="008F3914" w:rsidRPr="0050001F" w:rsidRDefault="008A6428" w:rsidP="00A70BFE">
      <w:pPr>
        <w:spacing w:after="200" w:line="276" w:lineRule="auto"/>
        <w:jc w:val="both"/>
        <w:rPr>
          <w:rFonts w:ascii="Arial" w:eastAsia="Calibri" w:hAnsi="Arial" w:cs="Arial"/>
        </w:rPr>
      </w:pPr>
      <w:r>
        <w:rPr>
          <w:rFonts w:ascii="Arial" w:eastAsia="Calibri" w:hAnsi="Arial" w:cs="Arial"/>
        </w:rPr>
        <w:t>L</w:t>
      </w:r>
      <w:r w:rsidR="00D518AF">
        <w:rPr>
          <w:rFonts w:ascii="Arial" w:eastAsia="Calibri" w:hAnsi="Arial" w:cs="Arial"/>
        </w:rPr>
        <w:t>’</w:t>
      </w:r>
      <w:proofErr w:type="spellStart"/>
      <w:r w:rsidR="00D518AF">
        <w:rPr>
          <w:rFonts w:ascii="Arial" w:eastAsia="Calibri" w:hAnsi="Arial" w:cs="Arial"/>
        </w:rPr>
        <w:t>IRePh</w:t>
      </w:r>
      <w:proofErr w:type="spellEnd"/>
      <w:r>
        <w:rPr>
          <w:rFonts w:ascii="Arial" w:eastAsia="Calibri" w:hAnsi="Arial" w:cs="Arial"/>
        </w:rPr>
        <w:t xml:space="preserve"> est susceptible de financer les activités de recherche de ses membres, dans la limite de ses moyens et selon les priorités définies </w:t>
      </w:r>
      <w:r w:rsidR="00486A40">
        <w:rPr>
          <w:rFonts w:ascii="Arial" w:eastAsia="Calibri" w:hAnsi="Arial" w:cs="Arial"/>
        </w:rPr>
        <w:t xml:space="preserve">par la direction </w:t>
      </w:r>
      <w:r>
        <w:rPr>
          <w:rFonts w:ascii="Arial" w:eastAsia="Calibri" w:hAnsi="Arial" w:cs="Arial"/>
        </w:rPr>
        <w:t>quant à l’utilisation des moyens financiers du laboratoire.</w:t>
      </w:r>
    </w:p>
    <w:p w:rsidR="00B67FA9" w:rsidRDefault="00ED711D" w:rsidP="00116220">
      <w:pPr>
        <w:spacing w:after="200" w:line="276" w:lineRule="auto"/>
        <w:jc w:val="both"/>
        <w:rPr>
          <w:rFonts w:ascii="Arial" w:eastAsia="Calibri" w:hAnsi="Arial" w:cs="Arial"/>
        </w:rPr>
      </w:pPr>
      <w:r>
        <w:rPr>
          <w:rFonts w:ascii="Arial" w:eastAsia="Calibri" w:hAnsi="Arial" w:cs="Arial"/>
        </w:rPr>
        <w:t>Les demandes de financement sont examinées en conseil de laboratoire. En amont de chaque conseil</w:t>
      </w:r>
      <w:r w:rsidR="00FE7F53">
        <w:rPr>
          <w:rFonts w:ascii="Arial" w:eastAsia="Calibri" w:hAnsi="Arial" w:cs="Arial"/>
        </w:rPr>
        <w:t xml:space="preserve"> (octobre-novembre, </w:t>
      </w:r>
      <w:r w:rsidR="007559C3">
        <w:rPr>
          <w:rFonts w:ascii="Arial" w:eastAsia="Calibri" w:hAnsi="Arial" w:cs="Arial"/>
        </w:rPr>
        <w:t>avril-mai</w:t>
      </w:r>
      <w:r w:rsidR="00FE7F53">
        <w:rPr>
          <w:rFonts w:ascii="Arial" w:eastAsia="Calibri" w:hAnsi="Arial" w:cs="Arial"/>
        </w:rPr>
        <w:t>)</w:t>
      </w:r>
      <w:r>
        <w:rPr>
          <w:rFonts w:ascii="Arial" w:eastAsia="Calibri" w:hAnsi="Arial" w:cs="Arial"/>
        </w:rPr>
        <w:t>, la direction lance un appel auprès des membres d</w:t>
      </w:r>
      <w:r w:rsidR="00D518AF">
        <w:rPr>
          <w:rFonts w:ascii="Arial" w:eastAsia="Calibri" w:hAnsi="Arial" w:cs="Arial"/>
        </w:rPr>
        <w:t>e l’</w:t>
      </w:r>
      <w:proofErr w:type="spellStart"/>
      <w:r w:rsidR="00D518AF">
        <w:rPr>
          <w:rFonts w:ascii="Arial" w:eastAsia="Calibri" w:hAnsi="Arial" w:cs="Arial"/>
        </w:rPr>
        <w:t>IRePh</w:t>
      </w:r>
      <w:proofErr w:type="spellEnd"/>
      <w:r>
        <w:rPr>
          <w:rFonts w:ascii="Arial" w:eastAsia="Calibri" w:hAnsi="Arial" w:cs="Arial"/>
        </w:rPr>
        <w:t xml:space="preserve"> afin de recueillir les demandes pour l’</w:t>
      </w:r>
      <w:r w:rsidR="00FE7F53">
        <w:rPr>
          <w:rFonts w:ascii="Arial" w:eastAsia="Calibri" w:hAnsi="Arial" w:cs="Arial"/>
        </w:rPr>
        <w:t>année en cours ou</w:t>
      </w:r>
      <w:r>
        <w:rPr>
          <w:rFonts w:ascii="Arial" w:eastAsia="Calibri" w:hAnsi="Arial" w:cs="Arial"/>
        </w:rPr>
        <w:t xml:space="preserve"> pour l’année suivante. </w:t>
      </w:r>
    </w:p>
    <w:p w:rsidR="00ED711D" w:rsidRDefault="00ED711D" w:rsidP="00A70BFE">
      <w:pPr>
        <w:spacing w:after="200" w:line="276" w:lineRule="auto"/>
        <w:jc w:val="both"/>
        <w:rPr>
          <w:rFonts w:ascii="Arial" w:eastAsia="Calibri" w:hAnsi="Arial" w:cs="Arial"/>
        </w:rPr>
      </w:pPr>
      <w:r>
        <w:rPr>
          <w:rFonts w:ascii="Arial" w:eastAsia="Calibri" w:hAnsi="Arial" w:cs="Arial"/>
        </w:rPr>
        <w:t>Les réponses à ces demandes sont notifiées en annexe du compte-rendu de chaque conseil de laboratoire.</w:t>
      </w:r>
    </w:p>
    <w:p w:rsidR="00DA4099" w:rsidRDefault="00DA4099" w:rsidP="00A70BFE">
      <w:pPr>
        <w:spacing w:after="200" w:line="276" w:lineRule="auto"/>
        <w:jc w:val="both"/>
        <w:rPr>
          <w:rFonts w:ascii="Arial" w:eastAsia="Calibri" w:hAnsi="Arial" w:cs="Arial"/>
        </w:rPr>
      </w:pPr>
      <w:r>
        <w:rPr>
          <w:rFonts w:ascii="Arial" w:eastAsia="Calibri" w:hAnsi="Arial" w:cs="Arial"/>
        </w:rPr>
        <w:t xml:space="preserve"> </w:t>
      </w:r>
    </w:p>
    <w:p w:rsidR="00A171C5" w:rsidRPr="00A171C5" w:rsidRDefault="00E1050B" w:rsidP="00A171C5">
      <w:pPr>
        <w:rPr>
          <w:rFonts w:ascii="Arial" w:eastAsia="Calibri" w:hAnsi="Arial" w:cs="Arial"/>
          <w:b/>
          <w:u w:val="single"/>
        </w:rPr>
      </w:pPr>
      <w:r w:rsidRPr="00E1050B">
        <w:rPr>
          <w:rFonts w:ascii="Arial" w:eastAsia="Calibri" w:hAnsi="Arial" w:cs="Arial"/>
          <w:b/>
          <w:u w:val="single"/>
        </w:rPr>
        <w:t>Dépens</w:t>
      </w:r>
      <w:r w:rsidR="00A171C5">
        <w:rPr>
          <w:rFonts w:ascii="Arial" w:eastAsia="Calibri" w:hAnsi="Arial" w:cs="Arial"/>
          <w:b/>
          <w:u w:val="single"/>
        </w:rPr>
        <w:t>es prises en charge par l’</w:t>
      </w:r>
      <w:proofErr w:type="spellStart"/>
      <w:r w:rsidR="00A171C5">
        <w:rPr>
          <w:rFonts w:ascii="Arial" w:eastAsia="Calibri" w:hAnsi="Arial" w:cs="Arial"/>
          <w:b/>
          <w:u w:val="single"/>
        </w:rPr>
        <w:t>IRePh</w:t>
      </w:r>
      <w:proofErr w:type="spellEnd"/>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1/ Colloques, journées d’études et séminaires s’inscrivant dans les axes de recherche du laboratoire</w:t>
      </w:r>
    </w:p>
    <w:p w:rsidR="00A171C5" w:rsidRPr="00A171C5" w:rsidRDefault="00A171C5" w:rsidP="00A171C5">
      <w:pPr>
        <w:pStyle w:val="NormalWeb"/>
        <w:numPr>
          <w:ilvl w:val="0"/>
          <w:numId w:val="6"/>
        </w:numPr>
        <w:jc w:val="both"/>
        <w:rPr>
          <w:rFonts w:ascii="Arial" w:hAnsi="Arial" w:cs="Arial"/>
          <w:color w:val="333333"/>
          <w:sz w:val="22"/>
          <w:szCs w:val="22"/>
        </w:rPr>
      </w:pPr>
      <w:r w:rsidRPr="00A171C5">
        <w:rPr>
          <w:rFonts w:ascii="Arial" w:hAnsi="Arial" w:cs="Arial"/>
          <w:color w:val="333333"/>
          <w:sz w:val="22"/>
          <w:szCs w:val="22"/>
        </w:rPr>
        <w:t>En priorité sur le site de Nanterre</w:t>
      </w:r>
    </w:p>
    <w:p w:rsidR="00A171C5" w:rsidRPr="00A171C5" w:rsidRDefault="00A171C5" w:rsidP="00A171C5">
      <w:pPr>
        <w:pStyle w:val="NormalWeb"/>
        <w:numPr>
          <w:ilvl w:val="0"/>
          <w:numId w:val="6"/>
        </w:numPr>
        <w:jc w:val="both"/>
        <w:rPr>
          <w:rFonts w:ascii="Arial" w:hAnsi="Arial" w:cs="Arial"/>
          <w:color w:val="333333"/>
          <w:sz w:val="22"/>
          <w:szCs w:val="22"/>
        </w:rPr>
      </w:pPr>
      <w:r w:rsidRPr="00A171C5">
        <w:rPr>
          <w:rFonts w:ascii="Arial" w:hAnsi="Arial" w:cs="Arial"/>
          <w:color w:val="333333"/>
          <w:sz w:val="22"/>
          <w:szCs w:val="22"/>
        </w:rPr>
        <w:t>Sur d’autres sites (sous réserve de l’implication d’un titulaire dans l’organisation)</w:t>
      </w:r>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2/ Missions individuelles (participations à des séminaires et manifestations scientifiques, déplacements dans le cadre d’un travail de recherche)</w:t>
      </w:r>
    </w:p>
    <w:p w:rsidR="00A171C5" w:rsidRPr="00A171C5" w:rsidRDefault="00142AB4" w:rsidP="00A171C5">
      <w:pPr>
        <w:pStyle w:val="NormalWeb"/>
        <w:numPr>
          <w:ilvl w:val="0"/>
          <w:numId w:val="7"/>
        </w:numPr>
        <w:jc w:val="both"/>
        <w:rPr>
          <w:rFonts w:ascii="Arial" w:hAnsi="Arial" w:cs="Arial"/>
          <w:color w:val="333333"/>
          <w:sz w:val="22"/>
          <w:szCs w:val="22"/>
        </w:rPr>
      </w:pPr>
      <w:r w:rsidRPr="00A171C5">
        <w:rPr>
          <w:rFonts w:ascii="Arial" w:hAnsi="Arial" w:cs="Arial"/>
          <w:color w:val="333333"/>
          <w:sz w:val="22"/>
          <w:szCs w:val="22"/>
        </w:rPr>
        <w:t>Des</w:t>
      </w:r>
      <w:r w:rsidR="00A171C5" w:rsidRPr="00A171C5">
        <w:rPr>
          <w:rFonts w:ascii="Arial" w:hAnsi="Arial" w:cs="Arial"/>
          <w:color w:val="333333"/>
          <w:sz w:val="22"/>
          <w:szCs w:val="22"/>
        </w:rPr>
        <w:t xml:space="preserve"> membres titulaires</w:t>
      </w:r>
    </w:p>
    <w:p w:rsidR="00A171C5" w:rsidRPr="00A171C5" w:rsidRDefault="00A171C5" w:rsidP="00A171C5">
      <w:pPr>
        <w:pStyle w:val="NormalWeb"/>
        <w:numPr>
          <w:ilvl w:val="1"/>
          <w:numId w:val="7"/>
        </w:numPr>
        <w:jc w:val="both"/>
        <w:rPr>
          <w:rFonts w:ascii="Arial" w:hAnsi="Arial" w:cs="Arial"/>
          <w:color w:val="333333"/>
          <w:sz w:val="22"/>
          <w:szCs w:val="22"/>
        </w:rPr>
      </w:pPr>
      <w:r w:rsidRPr="00A171C5">
        <w:rPr>
          <w:rFonts w:ascii="Arial" w:hAnsi="Arial" w:cs="Arial"/>
          <w:color w:val="333333"/>
          <w:sz w:val="22"/>
          <w:szCs w:val="22"/>
        </w:rPr>
        <w:t xml:space="preserve">Plafond annuel de 400€ par membre, dont l’usage n’est pas soumis à l’approbation du conseil. </w:t>
      </w:r>
    </w:p>
    <w:p w:rsidR="00A171C5" w:rsidRPr="00A171C5" w:rsidRDefault="00A171C5" w:rsidP="00A171C5">
      <w:pPr>
        <w:pStyle w:val="NormalWeb"/>
        <w:numPr>
          <w:ilvl w:val="1"/>
          <w:numId w:val="7"/>
        </w:numPr>
        <w:jc w:val="both"/>
        <w:rPr>
          <w:rFonts w:ascii="Arial" w:hAnsi="Arial" w:cs="Arial"/>
          <w:color w:val="333333"/>
          <w:sz w:val="22"/>
          <w:szCs w:val="22"/>
        </w:rPr>
      </w:pPr>
      <w:r w:rsidRPr="00A171C5">
        <w:rPr>
          <w:rFonts w:ascii="Arial" w:hAnsi="Arial" w:cs="Arial"/>
          <w:color w:val="333333"/>
          <w:sz w:val="22"/>
          <w:szCs w:val="22"/>
        </w:rPr>
        <w:t>En cas de dépassement de ce montant, le conseil sera sollicité</w:t>
      </w:r>
    </w:p>
    <w:p w:rsidR="00A171C5" w:rsidRPr="00A171C5" w:rsidRDefault="00142AB4" w:rsidP="00A171C5">
      <w:pPr>
        <w:pStyle w:val="NormalWeb"/>
        <w:numPr>
          <w:ilvl w:val="0"/>
          <w:numId w:val="7"/>
        </w:numPr>
        <w:jc w:val="both"/>
        <w:rPr>
          <w:rFonts w:ascii="Arial" w:hAnsi="Arial" w:cs="Arial"/>
          <w:color w:val="333333"/>
          <w:sz w:val="22"/>
          <w:szCs w:val="22"/>
        </w:rPr>
      </w:pPr>
      <w:r w:rsidRPr="00A171C5">
        <w:rPr>
          <w:rFonts w:ascii="Arial" w:hAnsi="Arial" w:cs="Arial"/>
          <w:color w:val="333333"/>
          <w:sz w:val="22"/>
          <w:szCs w:val="22"/>
        </w:rPr>
        <w:lastRenderedPageBreak/>
        <w:t>Des</w:t>
      </w:r>
      <w:r w:rsidR="00A171C5" w:rsidRPr="00A171C5">
        <w:rPr>
          <w:rFonts w:ascii="Arial" w:hAnsi="Arial" w:cs="Arial"/>
          <w:color w:val="333333"/>
          <w:sz w:val="22"/>
          <w:szCs w:val="22"/>
        </w:rPr>
        <w:t xml:space="preserve"> doctorants (200€ en complément des financements donnés par l’E.D.)</w:t>
      </w:r>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3/ Aides à publication (à déterminer au second semestre de l’année civile, en cas de reliquat de budget).</w:t>
      </w:r>
    </w:p>
    <w:p w:rsidR="00116220" w:rsidRPr="00116220" w:rsidRDefault="00116220" w:rsidP="00116220">
      <w:pPr>
        <w:rPr>
          <w:rFonts w:ascii="Arial" w:eastAsia="Calibri" w:hAnsi="Arial" w:cs="Arial"/>
          <w:b/>
        </w:rPr>
      </w:pPr>
      <w:r w:rsidRPr="00116220">
        <w:rPr>
          <w:rFonts w:ascii="Arial" w:eastAsia="Calibri" w:hAnsi="Arial" w:cs="Arial"/>
          <w:b/>
        </w:rPr>
        <w:t>Toute demande de financement doit d’abord être transmise à la direction et au chargé d’appui, puis, une fois son éligibilité confirmée, être saisie via le formulaire en ligne :</w:t>
      </w:r>
    </w:p>
    <w:p w:rsidR="008F3914" w:rsidRPr="00116220" w:rsidRDefault="004151B0" w:rsidP="00116220">
      <w:pPr>
        <w:jc w:val="center"/>
        <w:rPr>
          <w:rFonts w:ascii="Arial" w:eastAsia="Calibri" w:hAnsi="Arial" w:cs="Arial"/>
        </w:rPr>
      </w:pPr>
      <w:hyperlink r:id="rId9" w:history="1">
        <w:r w:rsidR="00116220" w:rsidRPr="00116220">
          <w:rPr>
            <w:rStyle w:val="Lienhypertexte"/>
            <w:rFonts w:ascii="Arial" w:eastAsia="Calibri" w:hAnsi="Arial" w:cs="Arial"/>
          </w:rPr>
          <w:t>https://docs.google.com/forms/d/e/1FAIpQLSeMKVoKr9YiNOpaV3Bcl11JfO2e1RBxI0zaLCogptYL_dP7sQ/viewform?usp=sf_link</w:t>
        </w:r>
      </w:hyperlink>
      <w:r w:rsidR="008F3914" w:rsidRPr="00116220">
        <w:rPr>
          <w:rFonts w:ascii="Arial" w:eastAsia="Calibri" w:hAnsi="Arial" w:cs="Arial"/>
        </w:rPr>
        <w:br w:type="page"/>
      </w:r>
    </w:p>
    <w:p w:rsidR="00F05D4C" w:rsidRDefault="00F05D4C" w:rsidP="00A70BFE">
      <w:pPr>
        <w:spacing w:after="200" w:line="276" w:lineRule="auto"/>
        <w:jc w:val="both"/>
        <w:rPr>
          <w:rFonts w:ascii="Arial" w:eastAsia="Calibri" w:hAnsi="Arial" w:cs="Arial"/>
          <w:u w:val="single"/>
        </w:rPr>
      </w:pPr>
    </w:p>
    <w:p w:rsidR="00F05D4C" w:rsidRPr="00C90CD3" w:rsidRDefault="000C390B" w:rsidP="008F3914">
      <w:pPr>
        <w:spacing w:after="200" w:line="276" w:lineRule="auto"/>
        <w:rPr>
          <w:rFonts w:ascii="Arial" w:eastAsia="Calibri" w:hAnsi="Arial" w:cs="Arial"/>
          <w:b/>
          <w:color w:val="C00000"/>
          <w:sz w:val="28"/>
          <w:szCs w:val="28"/>
        </w:rPr>
      </w:pPr>
      <w:bookmarkStart w:id="2" w:name="auprès_des_ED"/>
      <w:r w:rsidRPr="00C90CD3">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8A6428" w:rsidRPr="00C90CD3">
        <w:rPr>
          <w:rFonts w:ascii="Arial" w:eastAsia="Calibri" w:hAnsi="Arial" w:cs="Arial"/>
          <w:b/>
          <w:color w:val="C00000"/>
          <w:sz w:val="28"/>
          <w:szCs w:val="28"/>
        </w:rPr>
        <w:t xml:space="preserve">de financement </w:t>
      </w:r>
      <w:r w:rsidR="00F05D4C" w:rsidRPr="00C90CD3">
        <w:rPr>
          <w:rFonts w:ascii="Arial" w:eastAsia="Calibri" w:hAnsi="Arial" w:cs="Arial"/>
          <w:b/>
          <w:color w:val="C00000"/>
          <w:sz w:val="28"/>
          <w:szCs w:val="28"/>
        </w:rPr>
        <w:t>auprès de</w:t>
      </w:r>
      <w:bookmarkEnd w:id="2"/>
      <w:r w:rsidR="00D518AF">
        <w:rPr>
          <w:rFonts w:ascii="Arial" w:eastAsia="Calibri" w:hAnsi="Arial" w:cs="Arial"/>
          <w:b/>
          <w:color w:val="C00000"/>
          <w:sz w:val="28"/>
          <w:szCs w:val="28"/>
        </w:rPr>
        <w:t xml:space="preserve"> l’ED 139</w:t>
      </w:r>
    </w:p>
    <w:p w:rsidR="008F3914" w:rsidRDefault="008F3914" w:rsidP="00A70BFE">
      <w:pPr>
        <w:spacing w:after="200" w:line="276" w:lineRule="auto"/>
        <w:jc w:val="both"/>
        <w:rPr>
          <w:rFonts w:ascii="Arial" w:eastAsia="Calibri" w:hAnsi="Arial" w:cs="Arial"/>
        </w:rPr>
      </w:pPr>
    </w:p>
    <w:p w:rsidR="002A39C7" w:rsidRDefault="002A39C7" w:rsidP="00A70BFE">
      <w:pPr>
        <w:spacing w:after="200" w:line="276" w:lineRule="auto"/>
        <w:jc w:val="both"/>
        <w:rPr>
          <w:rFonts w:ascii="Arial" w:eastAsia="Calibri" w:hAnsi="Arial" w:cs="Arial"/>
        </w:rPr>
      </w:pPr>
      <w:r>
        <w:rPr>
          <w:rFonts w:ascii="Arial" w:eastAsia="Calibri" w:hAnsi="Arial" w:cs="Arial"/>
        </w:rPr>
        <w:t>L</w:t>
      </w:r>
      <w:r w:rsidR="00D518AF">
        <w:rPr>
          <w:rFonts w:ascii="Arial" w:eastAsia="Calibri" w:hAnsi="Arial" w:cs="Arial"/>
        </w:rPr>
        <w:t xml:space="preserve">’ED 139 </w:t>
      </w:r>
      <w:r w:rsidR="00DD0139">
        <w:rPr>
          <w:rFonts w:ascii="Arial" w:eastAsia="Calibri" w:hAnsi="Arial" w:cs="Arial"/>
        </w:rPr>
        <w:t>« </w:t>
      </w:r>
      <w:r w:rsidR="00D518AF">
        <w:rPr>
          <w:rFonts w:ascii="Arial" w:eastAsia="Calibri" w:hAnsi="Arial" w:cs="Arial"/>
        </w:rPr>
        <w:t>Connaissance, langage, modélisation</w:t>
      </w:r>
      <w:r w:rsidR="00DD0139">
        <w:rPr>
          <w:rFonts w:ascii="Arial" w:eastAsia="Calibri" w:hAnsi="Arial" w:cs="Arial"/>
        </w:rPr>
        <w:t> »</w:t>
      </w:r>
      <w:r>
        <w:rPr>
          <w:rFonts w:ascii="Arial" w:eastAsia="Calibri" w:hAnsi="Arial" w:cs="Arial"/>
        </w:rPr>
        <w:t xml:space="preserve"> propose des aide</w:t>
      </w:r>
      <w:r w:rsidR="0006039E">
        <w:rPr>
          <w:rFonts w:ascii="Arial" w:eastAsia="Calibri" w:hAnsi="Arial" w:cs="Arial"/>
        </w:rPr>
        <w:t xml:space="preserve">s financières pour les départs en mission des </w:t>
      </w:r>
      <w:proofErr w:type="spellStart"/>
      <w:r w:rsidR="0006039E">
        <w:rPr>
          <w:rFonts w:ascii="Arial" w:eastAsia="Calibri" w:hAnsi="Arial" w:cs="Arial"/>
        </w:rPr>
        <w:t>doctorant.</w:t>
      </w:r>
      <w:proofErr w:type="gramStart"/>
      <w:r w:rsidR="0006039E">
        <w:rPr>
          <w:rFonts w:ascii="Arial" w:eastAsia="Calibri" w:hAnsi="Arial" w:cs="Arial"/>
        </w:rPr>
        <w:t>e.s</w:t>
      </w:r>
      <w:proofErr w:type="spellEnd"/>
      <w:proofErr w:type="gramEnd"/>
      <w:r w:rsidR="0006039E">
        <w:rPr>
          <w:rFonts w:ascii="Arial" w:eastAsia="Calibri" w:hAnsi="Arial" w:cs="Arial"/>
        </w:rPr>
        <w:t xml:space="preserve">, ainsi que pour l’organisation de manifestations scientifiques. </w:t>
      </w:r>
    </w:p>
    <w:p w:rsidR="00861B6C" w:rsidRDefault="003272EB" w:rsidP="00861B6C">
      <w:pPr>
        <w:spacing w:after="200" w:line="276" w:lineRule="auto"/>
        <w:jc w:val="both"/>
        <w:rPr>
          <w:rFonts w:ascii="Arial" w:eastAsia="Calibri" w:hAnsi="Arial" w:cs="Arial"/>
        </w:rPr>
      </w:pPr>
      <w:r>
        <w:rPr>
          <w:rFonts w:ascii="Arial" w:eastAsia="Calibri" w:hAnsi="Arial" w:cs="Arial"/>
        </w:rPr>
        <w:t>En cas de réponse positive, l’aide de l’ED est versée sur la ligne budgétaire d</w:t>
      </w:r>
      <w:r w:rsidR="00D518AF">
        <w:rPr>
          <w:rFonts w:ascii="Arial" w:eastAsia="Calibri" w:hAnsi="Arial" w:cs="Arial"/>
        </w:rPr>
        <w:t>e l’</w:t>
      </w:r>
      <w:proofErr w:type="spellStart"/>
      <w:r w:rsidR="00D518AF">
        <w:rPr>
          <w:rFonts w:ascii="Arial" w:eastAsia="Calibri" w:hAnsi="Arial" w:cs="Arial"/>
        </w:rPr>
        <w:t>IRePh</w:t>
      </w:r>
      <w:proofErr w:type="spellEnd"/>
      <w:r>
        <w:rPr>
          <w:rFonts w:ascii="Arial" w:eastAsia="Calibri" w:hAnsi="Arial" w:cs="Arial"/>
        </w:rPr>
        <w:t>. Les bénéficiaires de ces aides doivent donc s’adresser au laboratoire pour s’enquérir des modalités d’utilisation.</w:t>
      </w:r>
    </w:p>
    <w:p w:rsidR="003272EB" w:rsidRDefault="00861B6C" w:rsidP="00A70BFE">
      <w:pPr>
        <w:spacing w:after="200" w:line="276" w:lineRule="auto"/>
        <w:jc w:val="both"/>
        <w:rPr>
          <w:rFonts w:ascii="Arial" w:eastAsia="Calibri" w:hAnsi="Arial" w:cs="Arial"/>
        </w:rPr>
      </w:pPr>
      <w:r w:rsidRPr="00861B6C">
        <w:rPr>
          <w:rFonts w:ascii="Arial" w:eastAsia="Calibri" w:hAnsi="Arial" w:cs="Arial"/>
        </w:rPr>
        <w:t xml:space="preserve">Vous trouverez </w:t>
      </w:r>
      <w:r w:rsidR="00D953CE">
        <w:rPr>
          <w:rFonts w:ascii="Arial" w:eastAsia="Calibri" w:hAnsi="Arial" w:cs="Arial"/>
        </w:rPr>
        <w:t>toutes les informations</w:t>
      </w:r>
      <w:r w:rsidRPr="00861B6C">
        <w:rPr>
          <w:rFonts w:ascii="Arial" w:eastAsia="Calibri" w:hAnsi="Arial" w:cs="Arial"/>
        </w:rPr>
        <w:t xml:space="preserve"> et les formulaires nécessaires sur le </w:t>
      </w:r>
      <w:hyperlink r:id="rId10" w:history="1">
        <w:r w:rsidRPr="00861B6C">
          <w:rPr>
            <w:rStyle w:val="Lienhypertexte"/>
            <w:rFonts w:ascii="Arial" w:eastAsia="Calibri" w:hAnsi="Arial" w:cs="Arial"/>
          </w:rPr>
          <w:t>site de l’ED 139</w:t>
        </w:r>
      </w:hyperlink>
      <w:r w:rsidRPr="00861B6C">
        <w:rPr>
          <w:rFonts w:ascii="Arial" w:eastAsia="Calibri" w:hAnsi="Arial" w:cs="Arial"/>
        </w:rPr>
        <w:t>.</w:t>
      </w:r>
    </w:p>
    <w:p w:rsidR="000C390B" w:rsidRPr="000C390B" w:rsidRDefault="000C390B" w:rsidP="00A70BFE">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0C390B" w:rsidRPr="000C390B" w:rsidRDefault="00D953CE"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parvenir</w:t>
      </w:r>
      <w:proofErr w:type="gramEnd"/>
      <w:r>
        <w:rPr>
          <w:rFonts w:ascii="Arial" w:eastAsia="Calibri" w:hAnsi="Arial" w:cs="Arial"/>
        </w:rPr>
        <w:t xml:space="preserve"> </w:t>
      </w:r>
      <w:r w:rsidR="000C390B" w:rsidRPr="000C390B">
        <w:rPr>
          <w:rFonts w:ascii="Arial" w:eastAsia="Calibri" w:hAnsi="Arial" w:cs="Arial"/>
        </w:rPr>
        <w:t>à l’ED avant le départ en mission / la date de la manifestation</w:t>
      </w:r>
    </w:p>
    <w:p w:rsidR="000C390B" w:rsidRPr="000C390B" w:rsidRDefault="000C390B"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0C390B" w:rsidRDefault="000C390B" w:rsidP="00A70BFE">
      <w:pPr>
        <w:spacing w:after="200" w:line="276" w:lineRule="auto"/>
        <w:jc w:val="both"/>
        <w:rPr>
          <w:rFonts w:ascii="Arial" w:eastAsia="Calibri" w:hAnsi="Arial" w:cs="Arial"/>
          <w:u w:val="single"/>
        </w:rPr>
      </w:pPr>
    </w:p>
    <w:p w:rsidR="00955E3B" w:rsidRDefault="003773F8" w:rsidP="000C390B">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w:t>
      </w:r>
      <w:r w:rsidR="00E035C9" w:rsidRPr="000C390B">
        <w:rPr>
          <w:rFonts w:ascii="Arial" w:eastAsia="Calibri" w:hAnsi="Arial" w:cs="Arial"/>
        </w:rPr>
        <w:t xml:space="preserve">le laboratoire doit </w:t>
      </w:r>
      <w:r w:rsidR="000C390B" w:rsidRPr="000C390B">
        <w:rPr>
          <w:rFonts w:ascii="Arial" w:eastAsia="Calibri" w:hAnsi="Arial" w:cs="Arial"/>
        </w:rPr>
        <w:t xml:space="preserve">impérativement </w:t>
      </w:r>
      <w:r w:rsidR="008F3914">
        <w:rPr>
          <w:rFonts w:ascii="Arial" w:eastAsia="Calibri" w:hAnsi="Arial" w:cs="Arial"/>
        </w:rPr>
        <w:t>cofinancer l</w:t>
      </w:r>
      <w:r w:rsidR="00E035C9" w:rsidRPr="000C390B">
        <w:rPr>
          <w:rFonts w:ascii="Arial" w:eastAsia="Calibri" w:hAnsi="Arial" w:cs="Arial"/>
        </w:rPr>
        <w:t xml:space="preserve">es projets présentés à l’ED. Aussi, il est fortement recommandé de </w:t>
      </w:r>
      <w:r w:rsidR="000C390B" w:rsidRPr="000C390B">
        <w:rPr>
          <w:rFonts w:ascii="Arial" w:eastAsia="Calibri" w:hAnsi="Arial" w:cs="Arial"/>
        </w:rPr>
        <w:t>solliciter ce financement auprès d</w:t>
      </w:r>
      <w:r w:rsidR="00951B9A">
        <w:rPr>
          <w:rFonts w:ascii="Arial" w:eastAsia="Calibri" w:hAnsi="Arial" w:cs="Arial"/>
        </w:rPr>
        <w:t>e l’</w:t>
      </w:r>
      <w:proofErr w:type="spellStart"/>
      <w:r w:rsidR="00951B9A">
        <w:rPr>
          <w:rFonts w:ascii="Arial" w:eastAsia="Calibri" w:hAnsi="Arial" w:cs="Arial"/>
        </w:rPr>
        <w:t>IRePh</w:t>
      </w:r>
      <w:proofErr w:type="spellEnd"/>
      <w:r w:rsidR="00E035C9" w:rsidRPr="000C390B">
        <w:rPr>
          <w:rFonts w:ascii="Arial" w:eastAsia="Calibri" w:hAnsi="Arial" w:cs="Arial"/>
        </w:rPr>
        <w:t xml:space="preserve"> lors du conseil de laboratoire précédant l’échéance à laquelle vous souhaitez soumettre un dossier à l</w:t>
      </w:r>
      <w:r w:rsidR="00FE7F53">
        <w:rPr>
          <w:rFonts w:ascii="Arial" w:eastAsia="Calibri" w:hAnsi="Arial" w:cs="Arial"/>
        </w:rPr>
        <w:t xml:space="preserve">’ED : </w:t>
      </w:r>
    </w:p>
    <w:p w:rsidR="000C390B" w:rsidRDefault="000C390B" w:rsidP="000C390B">
      <w:pPr>
        <w:spacing w:after="200" w:line="276" w:lineRule="auto"/>
        <w:jc w:val="both"/>
        <w:rPr>
          <w:rFonts w:ascii="Arial" w:eastAsia="Calibri" w:hAnsi="Arial" w:cs="Arial"/>
        </w:rPr>
      </w:pPr>
    </w:p>
    <w:p w:rsidR="000C390B" w:rsidRPr="008F3914" w:rsidRDefault="00861B6C" w:rsidP="000C390B">
      <w:pPr>
        <w:spacing w:after="200" w:line="276" w:lineRule="auto"/>
        <w:jc w:val="both"/>
        <w:rPr>
          <w:rFonts w:ascii="Arial" w:eastAsia="Calibri" w:hAnsi="Arial" w:cs="Arial"/>
          <w:u w:val="single"/>
        </w:rPr>
      </w:pPr>
      <w:r w:rsidRPr="008F3914">
        <w:rPr>
          <w:rFonts w:ascii="Arial" w:eastAsia="Calibri" w:hAnsi="Arial" w:cs="Arial"/>
          <w:u w:val="single"/>
        </w:rPr>
        <w:t>Rappel des</w:t>
      </w:r>
      <w:r w:rsidR="00FE7F53" w:rsidRPr="008F3914">
        <w:rPr>
          <w:rFonts w:ascii="Arial" w:eastAsia="Calibri" w:hAnsi="Arial" w:cs="Arial"/>
          <w:u w:val="single"/>
        </w:rPr>
        <w:t xml:space="preserve"> étapes de la p</w:t>
      </w:r>
      <w:r w:rsidR="000C390B" w:rsidRPr="008F3914">
        <w:rPr>
          <w:rFonts w:ascii="Arial" w:eastAsia="Calibri" w:hAnsi="Arial" w:cs="Arial"/>
          <w:u w:val="single"/>
        </w:rPr>
        <w:t xml:space="preserve">rocédure </w:t>
      </w:r>
    </w:p>
    <w:p w:rsidR="000C390B"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Faire une demande de cofinancement auprès d</w:t>
      </w:r>
      <w:r w:rsidR="00951B9A">
        <w:rPr>
          <w:rFonts w:ascii="Arial" w:eastAsia="Calibri" w:hAnsi="Arial" w:cs="Arial"/>
        </w:rPr>
        <w:t>e l’</w:t>
      </w:r>
      <w:proofErr w:type="spellStart"/>
      <w:r w:rsidR="00951B9A">
        <w:rPr>
          <w:rFonts w:ascii="Arial" w:eastAsia="Calibri" w:hAnsi="Arial" w:cs="Arial"/>
        </w:rPr>
        <w:t>IRePh</w:t>
      </w:r>
      <w:proofErr w:type="spellEnd"/>
    </w:p>
    <w:p w:rsidR="00FE7F53" w:rsidRDefault="00861B6C"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Après accord du conseil, r</w:t>
      </w:r>
      <w:r w:rsidR="00FE7F53">
        <w:rPr>
          <w:rFonts w:ascii="Arial" w:eastAsia="Calibri" w:hAnsi="Arial" w:cs="Arial"/>
        </w:rPr>
        <w:t xml:space="preserve">enseigner le formulaire </w:t>
      </w:r>
      <w:r w:rsidR="008F3914">
        <w:rPr>
          <w:rFonts w:ascii="Arial" w:eastAsia="Calibri" w:hAnsi="Arial" w:cs="Arial"/>
        </w:rPr>
        <w:t xml:space="preserve">de l’ED </w:t>
      </w:r>
      <w:r w:rsidR="00FE7F53">
        <w:rPr>
          <w:rFonts w:ascii="Arial" w:eastAsia="Calibri" w:hAnsi="Arial" w:cs="Arial"/>
        </w:rPr>
        <w:t>et rassembler les pièces justificatives demandées</w:t>
      </w:r>
    </w:p>
    <w:p w:rsid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Envoyer le dossier complet</w:t>
      </w:r>
      <w:r w:rsidR="008B5A44">
        <w:rPr>
          <w:rFonts w:ascii="Arial" w:eastAsia="Calibri" w:hAnsi="Arial" w:cs="Arial"/>
        </w:rPr>
        <w:t>, signé par le candidat,</w:t>
      </w:r>
      <w:r>
        <w:rPr>
          <w:rFonts w:ascii="Arial" w:eastAsia="Calibri" w:hAnsi="Arial" w:cs="Arial"/>
        </w:rPr>
        <w:t xml:space="preserve"> </w:t>
      </w:r>
      <w:r w:rsidR="00861B6C">
        <w:rPr>
          <w:rFonts w:ascii="Arial" w:eastAsia="Calibri" w:hAnsi="Arial" w:cs="Arial"/>
        </w:rPr>
        <w:t>au chargé d’appui d</w:t>
      </w:r>
      <w:r w:rsidR="00951B9A">
        <w:rPr>
          <w:rFonts w:ascii="Arial" w:eastAsia="Calibri" w:hAnsi="Arial" w:cs="Arial"/>
        </w:rPr>
        <w:t>e l’</w:t>
      </w:r>
      <w:proofErr w:type="spellStart"/>
      <w:r w:rsidR="00951B9A">
        <w:rPr>
          <w:rFonts w:ascii="Arial" w:eastAsia="Calibri" w:hAnsi="Arial" w:cs="Arial"/>
        </w:rPr>
        <w:t>IRePh</w:t>
      </w:r>
      <w:proofErr w:type="spellEnd"/>
      <w:r w:rsidR="00861B6C">
        <w:rPr>
          <w:rFonts w:ascii="Arial" w:eastAsia="Calibri" w:hAnsi="Arial" w:cs="Arial"/>
        </w:rPr>
        <w:t>, pour validation et signature</w:t>
      </w:r>
      <w:r w:rsidR="008B5A44">
        <w:rPr>
          <w:rFonts w:ascii="Arial" w:eastAsia="Calibri" w:hAnsi="Arial" w:cs="Arial"/>
        </w:rPr>
        <w:t xml:space="preserve"> de la direction</w:t>
      </w:r>
      <w:r w:rsidR="00861B6C">
        <w:rPr>
          <w:rFonts w:ascii="Arial" w:eastAsia="Calibri" w:hAnsi="Arial" w:cs="Arial"/>
        </w:rPr>
        <w:t xml:space="preserve"> : </w:t>
      </w:r>
      <w:hyperlink r:id="rId11" w:history="1"/>
      <w:r w:rsidR="00861B6C">
        <w:rPr>
          <w:rFonts w:ascii="Arial" w:eastAsia="Calibri" w:hAnsi="Arial" w:cs="Arial"/>
        </w:rPr>
        <w:t xml:space="preserve"> </w:t>
      </w:r>
    </w:p>
    <w:p w:rsidR="00FE7F53" w:rsidRPr="00FE7F53" w:rsidRDefault="00FE7F53" w:rsidP="00FE7F53">
      <w:pPr>
        <w:pStyle w:val="Paragraphedeliste"/>
        <w:spacing w:after="200" w:line="276" w:lineRule="auto"/>
        <w:jc w:val="both"/>
        <w:rPr>
          <w:rFonts w:ascii="Arial" w:eastAsia="Calibri" w:hAnsi="Arial" w:cs="Arial"/>
        </w:rPr>
      </w:pPr>
    </w:p>
    <w:p w:rsidR="00FE7F53" w:rsidRDefault="00FE7F53" w:rsidP="00A70BFE">
      <w:pPr>
        <w:spacing w:after="200" w:line="276" w:lineRule="auto"/>
        <w:jc w:val="both"/>
        <w:rPr>
          <w:rFonts w:ascii="Arial" w:eastAsia="Calibri" w:hAnsi="Arial" w:cs="Arial"/>
        </w:rPr>
      </w:pPr>
    </w:p>
    <w:p w:rsidR="008B5A44" w:rsidRDefault="008B5A44">
      <w:pPr>
        <w:rPr>
          <w:rFonts w:ascii="Arial" w:eastAsia="Calibri" w:hAnsi="Arial" w:cs="Arial"/>
        </w:rPr>
      </w:pPr>
      <w:r>
        <w:rPr>
          <w:rFonts w:ascii="Arial" w:eastAsia="Calibri" w:hAnsi="Arial" w:cs="Arial"/>
        </w:rPr>
        <w:br w:type="page"/>
      </w:r>
    </w:p>
    <w:p w:rsidR="00D953CE" w:rsidRPr="002A39C7" w:rsidRDefault="00D953CE" w:rsidP="00A70BFE">
      <w:pPr>
        <w:spacing w:after="200" w:line="276" w:lineRule="auto"/>
        <w:jc w:val="both"/>
        <w:rPr>
          <w:rFonts w:ascii="Arial" w:eastAsia="Calibri" w:hAnsi="Arial" w:cs="Arial"/>
        </w:rPr>
      </w:pPr>
    </w:p>
    <w:p w:rsidR="002A39C7" w:rsidRPr="00C90CD3" w:rsidRDefault="00DA0417" w:rsidP="00A70BFE">
      <w:pPr>
        <w:spacing w:after="200" w:line="276" w:lineRule="auto"/>
        <w:jc w:val="both"/>
        <w:rPr>
          <w:rFonts w:ascii="Arial" w:eastAsia="Calibri" w:hAnsi="Arial" w:cs="Arial"/>
          <w:b/>
          <w:color w:val="C00000"/>
          <w:sz w:val="28"/>
          <w:szCs w:val="28"/>
        </w:rPr>
      </w:pPr>
      <w:bookmarkStart w:id="3" w:name="CR"/>
      <w:r>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0057BC" w:rsidRPr="00C90CD3">
        <w:rPr>
          <w:rFonts w:ascii="Arial" w:eastAsia="Calibri" w:hAnsi="Arial" w:cs="Arial"/>
          <w:b/>
          <w:color w:val="C00000"/>
          <w:sz w:val="28"/>
          <w:szCs w:val="28"/>
        </w:rPr>
        <w:t>auprès de la C</w:t>
      </w:r>
      <w:r w:rsidR="00FB501D" w:rsidRPr="00C90CD3">
        <w:rPr>
          <w:rFonts w:ascii="Arial" w:eastAsia="Calibri" w:hAnsi="Arial" w:cs="Arial"/>
          <w:b/>
          <w:color w:val="C00000"/>
          <w:sz w:val="28"/>
          <w:szCs w:val="28"/>
        </w:rPr>
        <w:t>ommission R</w:t>
      </w:r>
      <w:r w:rsidR="008A6428" w:rsidRPr="00C90CD3">
        <w:rPr>
          <w:rFonts w:ascii="Arial" w:eastAsia="Calibri" w:hAnsi="Arial" w:cs="Arial"/>
          <w:b/>
          <w:color w:val="C00000"/>
          <w:sz w:val="28"/>
          <w:szCs w:val="28"/>
        </w:rPr>
        <w:t>echerche</w:t>
      </w:r>
      <w:bookmarkEnd w:id="3"/>
    </w:p>
    <w:p w:rsidR="00E61AFA" w:rsidRDefault="00E61AFA" w:rsidP="00A70BFE">
      <w:pPr>
        <w:spacing w:after="200" w:line="276" w:lineRule="auto"/>
        <w:jc w:val="both"/>
        <w:rPr>
          <w:rFonts w:ascii="Arial" w:eastAsia="Calibri" w:hAnsi="Arial" w:cs="Arial"/>
        </w:rPr>
      </w:pPr>
    </w:p>
    <w:p w:rsidR="004F46D5" w:rsidRDefault="004F46D5" w:rsidP="00A70BFE">
      <w:pPr>
        <w:spacing w:after="200" w:line="276" w:lineRule="auto"/>
        <w:jc w:val="both"/>
        <w:rPr>
          <w:rFonts w:ascii="Arial" w:eastAsia="Calibri" w:hAnsi="Arial" w:cs="Arial"/>
        </w:rPr>
      </w:pPr>
    </w:p>
    <w:p w:rsidR="004F46D5" w:rsidRPr="004F46D5" w:rsidRDefault="004F46D5" w:rsidP="00A70BFE">
      <w:pPr>
        <w:spacing w:after="200" w:line="276" w:lineRule="auto"/>
        <w:jc w:val="both"/>
        <w:rPr>
          <w:rFonts w:ascii="Arial" w:eastAsia="Calibri" w:hAnsi="Arial" w:cs="Arial"/>
          <w:b/>
          <w:sz w:val="24"/>
          <w:szCs w:val="24"/>
        </w:rPr>
      </w:pPr>
      <w:bookmarkStart w:id="4" w:name="aides_publi"/>
      <w:r w:rsidRPr="004F46D5">
        <w:rPr>
          <w:rFonts w:ascii="Arial" w:eastAsia="Calibri" w:hAnsi="Arial" w:cs="Arial"/>
          <w:b/>
          <w:sz w:val="24"/>
          <w:szCs w:val="24"/>
        </w:rPr>
        <w:t xml:space="preserve">Demandes d’aide à </w:t>
      </w:r>
      <w:r w:rsidR="004151B0" w:rsidRPr="004F46D5">
        <w:rPr>
          <w:rFonts w:ascii="Arial" w:eastAsia="Calibri" w:hAnsi="Arial" w:cs="Arial"/>
          <w:b/>
          <w:sz w:val="24"/>
          <w:szCs w:val="24"/>
        </w:rPr>
        <w:t>publication</w:t>
      </w:r>
      <w:r w:rsidR="004151B0">
        <w:rPr>
          <w:rFonts w:ascii="Arial" w:eastAsia="Calibri" w:hAnsi="Arial" w:cs="Arial"/>
          <w:b/>
          <w:sz w:val="24"/>
          <w:szCs w:val="24"/>
        </w:rPr>
        <w:t xml:space="preserve"> et aux manifestations scientifiques</w:t>
      </w:r>
    </w:p>
    <w:bookmarkEnd w:id="4"/>
    <w:p w:rsidR="004F46D5" w:rsidRDefault="004F46D5" w:rsidP="00A70BFE">
      <w:pPr>
        <w:spacing w:after="200" w:line="276" w:lineRule="auto"/>
        <w:jc w:val="both"/>
        <w:rPr>
          <w:rFonts w:ascii="Arial" w:eastAsia="Calibri" w:hAnsi="Arial" w:cs="Arial"/>
        </w:rPr>
      </w:pPr>
    </w:p>
    <w:p w:rsidR="001725B6" w:rsidRDefault="00FB501D" w:rsidP="00A70BFE">
      <w:pPr>
        <w:spacing w:after="200" w:line="276" w:lineRule="auto"/>
        <w:jc w:val="both"/>
        <w:rPr>
          <w:rFonts w:ascii="Arial" w:eastAsia="Calibri" w:hAnsi="Arial" w:cs="Arial"/>
        </w:rPr>
      </w:pPr>
      <w:r>
        <w:rPr>
          <w:rFonts w:ascii="Arial" w:eastAsia="Calibri" w:hAnsi="Arial" w:cs="Arial"/>
        </w:rPr>
        <w:t>La Commission R</w:t>
      </w:r>
      <w:r w:rsidR="00E61AFA">
        <w:rPr>
          <w:rFonts w:ascii="Arial" w:eastAsia="Calibri" w:hAnsi="Arial" w:cs="Arial"/>
        </w:rPr>
        <w:t>echerche p</w:t>
      </w:r>
      <w:r>
        <w:rPr>
          <w:rFonts w:ascii="Arial" w:eastAsia="Calibri" w:hAnsi="Arial" w:cs="Arial"/>
        </w:rPr>
        <w:t>ropose des aides à publication</w:t>
      </w:r>
      <w:r w:rsidR="001725B6">
        <w:rPr>
          <w:rFonts w:ascii="Arial" w:eastAsia="Calibri" w:hAnsi="Arial" w:cs="Arial"/>
        </w:rPr>
        <w:t xml:space="preserve"> et aux manifestations scientifiques</w:t>
      </w:r>
      <w:r>
        <w:rPr>
          <w:rFonts w:ascii="Arial" w:eastAsia="Calibri" w:hAnsi="Arial" w:cs="Arial"/>
        </w:rPr>
        <w:t xml:space="preserve"> aux membres de l’université. Pour candidater, il faut déposer un dossier auprès de la Commission des publications.</w:t>
      </w:r>
      <w:r w:rsidR="001725B6">
        <w:rPr>
          <w:rFonts w:ascii="Arial" w:eastAsia="Calibri" w:hAnsi="Arial" w:cs="Arial"/>
        </w:rPr>
        <w:t xml:space="preserve"> Pour plus d’information, veuillez consulter régulièrement le site du Service administratif de la recherche </w:t>
      </w:r>
      <w:hyperlink r:id="rId12" w:history="1">
        <w:r w:rsidR="004151B0" w:rsidRPr="004151B0">
          <w:rPr>
            <w:rStyle w:val="Lienhypertexte"/>
            <w:rFonts w:ascii="Arial" w:eastAsia="Calibri" w:hAnsi="Arial" w:cs="Arial"/>
          </w:rPr>
          <w:t>i</w:t>
        </w:r>
        <w:r w:rsidR="004151B0" w:rsidRPr="004151B0">
          <w:rPr>
            <w:rStyle w:val="Lienhypertexte"/>
            <w:rFonts w:ascii="Arial" w:eastAsia="Calibri" w:hAnsi="Arial" w:cs="Arial"/>
          </w:rPr>
          <w:t>c</w:t>
        </w:r>
        <w:r w:rsidR="004151B0" w:rsidRPr="004151B0">
          <w:rPr>
            <w:rStyle w:val="Lienhypertexte"/>
            <w:rFonts w:ascii="Arial" w:eastAsia="Calibri" w:hAnsi="Arial" w:cs="Arial"/>
          </w:rPr>
          <w:t>i</w:t>
        </w:r>
      </w:hyperlink>
      <w:r w:rsidR="004151B0">
        <w:rPr>
          <w:rFonts w:ascii="Arial" w:eastAsia="Calibri" w:hAnsi="Arial" w:cs="Arial"/>
        </w:rPr>
        <w:t>.</w:t>
      </w:r>
    </w:p>
    <w:p w:rsidR="00405203" w:rsidRPr="004151B0" w:rsidRDefault="00D518AF" w:rsidP="00405203">
      <w:pPr>
        <w:spacing w:after="200" w:line="276" w:lineRule="auto"/>
        <w:jc w:val="both"/>
        <w:rPr>
          <w:rFonts w:ascii="Arial" w:eastAsia="Calibri" w:hAnsi="Arial" w:cs="Arial"/>
        </w:rPr>
      </w:pPr>
      <w:r>
        <w:rPr>
          <w:rFonts w:ascii="Arial" w:eastAsia="Calibri" w:hAnsi="Arial" w:cs="Arial"/>
        </w:rPr>
        <w:t>Tout membre de l’</w:t>
      </w:r>
      <w:proofErr w:type="spellStart"/>
      <w:r>
        <w:rPr>
          <w:rFonts w:ascii="Arial" w:eastAsia="Calibri" w:hAnsi="Arial" w:cs="Arial"/>
        </w:rPr>
        <w:t>IRePh</w:t>
      </w:r>
      <w:proofErr w:type="spellEnd"/>
      <w:r>
        <w:rPr>
          <w:rFonts w:ascii="Arial" w:eastAsia="Calibri" w:hAnsi="Arial" w:cs="Arial"/>
        </w:rPr>
        <w:t xml:space="preserve"> </w:t>
      </w:r>
      <w:r w:rsidR="00A5774F">
        <w:rPr>
          <w:rFonts w:ascii="Arial" w:eastAsia="Calibri" w:hAnsi="Arial" w:cs="Arial"/>
        </w:rPr>
        <w:t xml:space="preserve">peut déposer un dossier. </w:t>
      </w:r>
    </w:p>
    <w:p w:rsidR="004F46D5" w:rsidRDefault="00405203" w:rsidP="004F46D5">
      <w:pPr>
        <w:spacing w:after="200" w:line="276" w:lineRule="auto"/>
        <w:jc w:val="both"/>
        <w:rPr>
          <w:rFonts w:ascii="Arial" w:eastAsia="Calibri" w:hAnsi="Arial" w:cs="Arial"/>
        </w:rPr>
      </w:pPr>
      <w:r w:rsidRPr="004151B0">
        <w:rPr>
          <w:rFonts w:ascii="Arial" w:eastAsia="Calibri" w:hAnsi="Arial" w:cs="Arial"/>
          <w:u w:val="single"/>
        </w:rPr>
        <w:t>Attention</w:t>
      </w:r>
      <w:r>
        <w:rPr>
          <w:rFonts w:ascii="Arial" w:eastAsia="Calibri" w:hAnsi="Arial" w:cs="Arial"/>
        </w:rPr>
        <w:t xml:space="preserve"> : </w:t>
      </w:r>
      <w:r w:rsidR="004151B0" w:rsidRPr="004151B0">
        <w:rPr>
          <w:rFonts w:ascii="Arial" w:eastAsia="Calibri" w:hAnsi="Arial" w:cs="Arial"/>
        </w:rPr>
        <w:t>La subvention de la commission recherche ne peut être accordée qu’en complément d’au moins une autre participation (Unité de recherche de rattachement, UFR, département représentant la discipline, autres composantes ou organismes extérieurs).</w:t>
      </w:r>
    </w:p>
    <w:p w:rsidR="004F46D5" w:rsidRDefault="004F46D5" w:rsidP="004F46D5">
      <w:pPr>
        <w:spacing w:after="200" w:line="276" w:lineRule="auto"/>
        <w:jc w:val="both"/>
        <w:rPr>
          <w:rFonts w:ascii="Arial" w:eastAsia="Calibri" w:hAnsi="Arial" w:cs="Arial"/>
        </w:rPr>
      </w:pPr>
      <w:r>
        <w:rPr>
          <w:rFonts w:ascii="Arial" w:eastAsia="Calibri" w:hAnsi="Arial" w:cs="Arial"/>
        </w:rPr>
        <w:t>En cas de réponse positive, l’aide de la CR est versée sur la ligne budgétaire de l’</w:t>
      </w:r>
      <w:proofErr w:type="spellStart"/>
      <w:r>
        <w:rPr>
          <w:rFonts w:ascii="Arial" w:eastAsia="Calibri" w:hAnsi="Arial" w:cs="Arial"/>
        </w:rPr>
        <w:t>IRePh</w:t>
      </w:r>
      <w:proofErr w:type="spellEnd"/>
      <w:r>
        <w:rPr>
          <w:rFonts w:ascii="Arial" w:eastAsia="Calibri" w:hAnsi="Arial" w:cs="Arial"/>
        </w:rPr>
        <w:t>. Les bénéficiaires de ces aides doivent donc s’adresser au laboratoire pour s’enquérir des modalités d’utilisation.</w:t>
      </w:r>
    </w:p>
    <w:p w:rsidR="001B1F62" w:rsidRPr="004151B0" w:rsidRDefault="004F46D5" w:rsidP="004151B0">
      <w:pPr>
        <w:rPr>
          <w:rFonts w:ascii="Arial" w:eastAsia="Calibri" w:hAnsi="Arial" w:cs="Arial"/>
        </w:rPr>
      </w:pPr>
      <w:r>
        <w:rPr>
          <w:rFonts w:ascii="Arial" w:eastAsia="Calibri" w:hAnsi="Arial" w:cs="Arial"/>
        </w:rPr>
        <w:t xml:space="preserve">Vous trouverez toutes les informations utiles sur le site de </w:t>
      </w:r>
      <w:hyperlink r:id="rId13" w:history="1">
        <w:r w:rsidRPr="004151B0">
          <w:rPr>
            <w:rStyle w:val="Lienhypertexte"/>
            <w:rFonts w:ascii="Arial" w:eastAsia="Calibri" w:hAnsi="Arial" w:cs="Arial"/>
          </w:rPr>
          <w:t>l’ED 1</w:t>
        </w:r>
        <w:r w:rsidRPr="004151B0">
          <w:rPr>
            <w:rStyle w:val="Lienhypertexte"/>
            <w:rFonts w:ascii="Arial" w:eastAsia="Calibri" w:hAnsi="Arial" w:cs="Arial"/>
          </w:rPr>
          <w:t>3</w:t>
        </w:r>
        <w:r w:rsidRPr="004151B0">
          <w:rPr>
            <w:rStyle w:val="Lienhypertexte"/>
            <w:rFonts w:ascii="Arial" w:eastAsia="Calibri" w:hAnsi="Arial" w:cs="Arial"/>
          </w:rPr>
          <w:t>9.</w:t>
        </w:r>
      </w:hyperlink>
      <w:r w:rsidR="00E61AFA">
        <w:rPr>
          <w:rFonts w:ascii="Arial" w:eastAsia="Calibri" w:hAnsi="Arial" w:cs="Arial"/>
        </w:rPr>
        <w:br w:type="page"/>
      </w:r>
      <w:bookmarkStart w:id="5" w:name="_GoBack"/>
      <w:bookmarkEnd w:id="5"/>
    </w:p>
    <w:p w:rsidR="00F05D4C" w:rsidRPr="00091D39" w:rsidRDefault="00F05D4C" w:rsidP="00091D39">
      <w:pPr>
        <w:rPr>
          <w:rFonts w:ascii="Arial" w:eastAsia="Calibri" w:hAnsi="Arial" w:cs="Arial"/>
        </w:rPr>
      </w:pPr>
    </w:p>
    <w:sectPr w:rsidR="00F05D4C" w:rsidRPr="00091D39" w:rsidSect="006F352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44" w:rsidRDefault="00CE0444" w:rsidP="00987D47">
      <w:pPr>
        <w:spacing w:after="0" w:line="240" w:lineRule="auto"/>
      </w:pPr>
      <w:r>
        <w:separator/>
      </w:r>
    </w:p>
  </w:endnote>
  <w:endnote w:type="continuationSeparator" w:id="0">
    <w:p w:rsidR="00CE0444" w:rsidRDefault="00CE0444"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E1050B" w:rsidRDefault="00E1050B">
        <w:pPr>
          <w:pStyle w:val="Pieddepage"/>
          <w:jc w:val="center"/>
        </w:pPr>
        <w:r>
          <w:fldChar w:fldCharType="begin"/>
        </w:r>
        <w:r>
          <w:instrText>PAGE   \* MERGEFORMAT</w:instrText>
        </w:r>
        <w:r>
          <w:fldChar w:fldCharType="separate"/>
        </w:r>
        <w:r w:rsidR="004151B0">
          <w:rPr>
            <w:noProof/>
          </w:rPr>
          <w:t>5</w:t>
        </w:r>
        <w:r>
          <w:fldChar w:fldCharType="end"/>
        </w:r>
      </w:p>
    </w:sdtContent>
  </w:sdt>
  <w:p w:rsidR="00E1050B" w:rsidRDefault="00E10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44" w:rsidRDefault="00CE0444" w:rsidP="00987D47">
      <w:pPr>
        <w:spacing w:after="0" w:line="240" w:lineRule="auto"/>
      </w:pPr>
      <w:r>
        <w:separator/>
      </w:r>
    </w:p>
  </w:footnote>
  <w:footnote w:type="continuationSeparator" w:id="0">
    <w:p w:rsidR="00CE0444" w:rsidRDefault="00CE0444"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9603B"/>
    <w:multiLevelType w:val="hybridMultilevel"/>
    <w:tmpl w:val="7FFED3C8"/>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A6575"/>
    <w:multiLevelType w:val="hybridMultilevel"/>
    <w:tmpl w:val="172E829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57BC"/>
    <w:rsid w:val="000575BD"/>
    <w:rsid w:val="0006039E"/>
    <w:rsid w:val="0006379E"/>
    <w:rsid w:val="000760FE"/>
    <w:rsid w:val="00091D39"/>
    <w:rsid w:val="00094A1C"/>
    <w:rsid w:val="00095494"/>
    <w:rsid w:val="00095D86"/>
    <w:rsid w:val="000A5D14"/>
    <w:rsid w:val="000B11C0"/>
    <w:rsid w:val="000C0734"/>
    <w:rsid w:val="000C390B"/>
    <w:rsid w:val="000D6581"/>
    <w:rsid w:val="000E639E"/>
    <w:rsid w:val="0011374A"/>
    <w:rsid w:val="00116220"/>
    <w:rsid w:val="00142AB4"/>
    <w:rsid w:val="001725B6"/>
    <w:rsid w:val="00192165"/>
    <w:rsid w:val="001A1DBA"/>
    <w:rsid w:val="001B1F62"/>
    <w:rsid w:val="001C50F2"/>
    <w:rsid w:val="001D7864"/>
    <w:rsid w:val="001F635F"/>
    <w:rsid w:val="00255482"/>
    <w:rsid w:val="00276636"/>
    <w:rsid w:val="00297831"/>
    <w:rsid w:val="002A39C7"/>
    <w:rsid w:val="002A6E28"/>
    <w:rsid w:val="002C139B"/>
    <w:rsid w:val="00304CA8"/>
    <w:rsid w:val="003272EB"/>
    <w:rsid w:val="003438A8"/>
    <w:rsid w:val="00351F51"/>
    <w:rsid w:val="003773F8"/>
    <w:rsid w:val="00380316"/>
    <w:rsid w:val="003B0533"/>
    <w:rsid w:val="003F4B5B"/>
    <w:rsid w:val="00405203"/>
    <w:rsid w:val="004151B0"/>
    <w:rsid w:val="00423598"/>
    <w:rsid w:val="00431818"/>
    <w:rsid w:val="00440B46"/>
    <w:rsid w:val="00440C4B"/>
    <w:rsid w:val="0047319C"/>
    <w:rsid w:val="00486A40"/>
    <w:rsid w:val="004870B2"/>
    <w:rsid w:val="004908FF"/>
    <w:rsid w:val="004F46D5"/>
    <w:rsid w:val="004F5447"/>
    <w:rsid w:val="0050001F"/>
    <w:rsid w:val="0058035B"/>
    <w:rsid w:val="00581FE6"/>
    <w:rsid w:val="0058779A"/>
    <w:rsid w:val="005C3737"/>
    <w:rsid w:val="005C7D45"/>
    <w:rsid w:val="005C7EC7"/>
    <w:rsid w:val="005E066F"/>
    <w:rsid w:val="006028CF"/>
    <w:rsid w:val="006146C5"/>
    <w:rsid w:val="00616D83"/>
    <w:rsid w:val="00631C47"/>
    <w:rsid w:val="0064571C"/>
    <w:rsid w:val="006504FB"/>
    <w:rsid w:val="0069294D"/>
    <w:rsid w:val="006B6DF7"/>
    <w:rsid w:val="006D1D0A"/>
    <w:rsid w:val="006E1A32"/>
    <w:rsid w:val="006E39D3"/>
    <w:rsid w:val="006F1EED"/>
    <w:rsid w:val="006F3529"/>
    <w:rsid w:val="006F5559"/>
    <w:rsid w:val="00703F6A"/>
    <w:rsid w:val="007049CC"/>
    <w:rsid w:val="00717FD4"/>
    <w:rsid w:val="00721893"/>
    <w:rsid w:val="00724DFE"/>
    <w:rsid w:val="00732EE9"/>
    <w:rsid w:val="00750813"/>
    <w:rsid w:val="007559C3"/>
    <w:rsid w:val="00771981"/>
    <w:rsid w:val="00776210"/>
    <w:rsid w:val="00776898"/>
    <w:rsid w:val="00793CE2"/>
    <w:rsid w:val="007A6D8D"/>
    <w:rsid w:val="007B1283"/>
    <w:rsid w:val="007B5602"/>
    <w:rsid w:val="007F1E5D"/>
    <w:rsid w:val="00806791"/>
    <w:rsid w:val="008132AE"/>
    <w:rsid w:val="00824440"/>
    <w:rsid w:val="00834EE3"/>
    <w:rsid w:val="00861B6C"/>
    <w:rsid w:val="00862989"/>
    <w:rsid w:val="00877C6C"/>
    <w:rsid w:val="008A6093"/>
    <w:rsid w:val="008A6428"/>
    <w:rsid w:val="008B5889"/>
    <w:rsid w:val="008B5A44"/>
    <w:rsid w:val="008C0614"/>
    <w:rsid w:val="008C1D05"/>
    <w:rsid w:val="008D4262"/>
    <w:rsid w:val="008F3914"/>
    <w:rsid w:val="008F63FC"/>
    <w:rsid w:val="00916516"/>
    <w:rsid w:val="00951B9A"/>
    <w:rsid w:val="00955E3B"/>
    <w:rsid w:val="00987D47"/>
    <w:rsid w:val="0099225F"/>
    <w:rsid w:val="009B1F84"/>
    <w:rsid w:val="009C2EC3"/>
    <w:rsid w:val="009C3D54"/>
    <w:rsid w:val="009C4E60"/>
    <w:rsid w:val="009E3FE1"/>
    <w:rsid w:val="009E740F"/>
    <w:rsid w:val="009F3464"/>
    <w:rsid w:val="00A13E78"/>
    <w:rsid w:val="00A171C5"/>
    <w:rsid w:val="00A208E5"/>
    <w:rsid w:val="00A552B7"/>
    <w:rsid w:val="00A5774F"/>
    <w:rsid w:val="00A63435"/>
    <w:rsid w:val="00A638A3"/>
    <w:rsid w:val="00A706F6"/>
    <w:rsid w:val="00A70BFE"/>
    <w:rsid w:val="00A810F4"/>
    <w:rsid w:val="00A83E97"/>
    <w:rsid w:val="00A87FE1"/>
    <w:rsid w:val="00A959E6"/>
    <w:rsid w:val="00AB6EE9"/>
    <w:rsid w:val="00AE3D64"/>
    <w:rsid w:val="00B02399"/>
    <w:rsid w:val="00B02655"/>
    <w:rsid w:val="00B439BD"/>
    <w:rsid w:val="00B57BC8"/>
    <w:rsid w:val="00B67FA9"/>
    <w:rsid w:val="00B70D6B"/>
    <w:rsid w:val="00B826D7"/>
    <w:rsid w:val="00B9718E"/>
    <w:rsid w:val="00C241D7"/>
    <w:rsid w:val="00C35682"/>
    <w:rsid w:val="00C56608"/>
    <w:rsid w:val="00C75947"/>
    <w:rsid w:val="00C90CD3"/>
    <w:rsid w:val="00CE0444"/>
    <w:rsid w:val="00D36B94"/>
    <w:rsid w:val="00D518AF"/>
    <w:rsid w:val="00D776D8"/>
    <w:rsid w:val="00D83BD4"/>
    <w:rsid w:val="00D953CE"/>
    <w:rsid w:val="00DA0417"/>
    <w:rsid w:val="00DA4099"/>
    <w:rsid w:val="00DB4ADF"/>
    <w:rsid w:val="00DD0139"/>
    <w:rsid w:val="00DD6C9E"/>
    <w:rsid w:val="00DF5ADC"/>
    <w:rsid w:val="00DF6ECF"/>
    <w:rsid w:val="00DF707F"/>
    <w:rsid w:val="00E035C9"/>
    <w:rsid w:val="00E1050B"/>
    <w:rsid w:val="00E11D8B"/>
    <w:rsid w:val="00E252ED"/>
    <w:rsid w:val="00E40889"/>
    <w:rsid w:val="00E602DB"/>
    <w:rsid w:val="00E61AFA"/>
    <w:rsid w:val="00E7617D"/>
    <w:rsid w:val="00E8743F"/>
    <w:rsid w:val="00E95183"/>
    <w:rsid w:val="00EA0BCB"/>
    <w:rsid w:val="00EB2BF0"/>
    <w:rsid w:val="00ED2149"/>
    <w:rsid w:val="00ED711D"/>
    <w:rsid w:val="00EE509D"/>
    <w:rsid w:val="00F01603"/>
    <w:rsid w:val="00F05D4C"/>
    <w:rsid w:val="00F06088"/>
    <w:rsid w:val="00F60BC8"/>
    <w:rsid w:val="00FB501D"/>
    <w:rsid w:val="00FC6432"/>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961E76"/>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 w:type="paragraph" w:styleId="NormalWeb">
    <w:name w:val="Normal (Web)"/>
    <w:basedOn w:val="Normal"/>
    <w:uiPriority w:val="99"/>
    <w:unhideWhenUsed/>
    <w:rsid w:val="00A171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32908">
      <w:bodyDiv w:val="1"/>
      <w:marLeft w:val="0"/>
      <w:marRight w:val="0"/>
      <w:marTop w:val="0"/>
      <w:marBottom w:val="0"/>
      <w:divBdr>
        <w:top w:val="none" w:sz="0" w:space="0" w:color="auto"/>
        <w:left w:val="none" w:sz="0" w:space="0" w:color="auto"/>
        <w:bottom w:val="none" w:sz="0" w:space="0" w:color="auto"/>
        <w:right w:val="none" w:sz="0" w:space="0" w:color="auto"/>
      </w:divBdr>
    </w:div>
    <w:div w:id="20733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clm.parisnanter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ion-recherche.parisnanterre.fr/servlet/com.jsbsoft.jtf.core.SG?EXT=core&amp;PROC=SAISIE_LISTE_SOUS_RUBRIQUES_FRONT&amp;ACTION=LISTER&amp;PROFONDEUR=1&amp;RH=1651240207061&amp;RF=1651240207061&amp;RUBRIQUE=16512402070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ine.dauphragne@parisnanterr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clm.parisnanterre.fr/aides-attribuees-par-l-ed-613050.kjsp?RH=1434034403181&amp;RF=1434034432626" TargetMode="External"/><Relationship Id="rId4" Type="http://schemas.openxmlformats.org/officeDocument/2006/relationships/settings" Target="settings.xml"/><Relationship Id="rId9" Type="http://schemas.openxmlformats.org/officeDocument/2006/relationships/hyperlink" Target="https://docs.google.com/forms/d/e/1FAIpQLSeMKVoKr9YiNOpaV3Bcl11JfO2e1RBxI0zaLCogptYL_dP7sQ/viewform?usp=sf_link"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1BF5-BBF5-41AC-BC16-D688961E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713</Words>
  <Characters>3926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Pineda pereira Victor</cp:lastModifiedBy>
  <cp:revision>8</cp:revision>
  <cp:lastPrinted>2018-07-17T14:16:00Z</cp:lastPrinted>
  <dcterms:created xsi:type="dcterms:W3CDTF">2021-07-23T15:17:00Z</dcterms:created>
  <dcterms:modified xsi:type="dcterms:W3CDTF">2024-11-13T09:04:00Z</dcterms:modified>
</cp:coreProperties>
</file>