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091D39" w:rsidRDefault="00091D39" w:rsidP="008F3914">
      <w:pPr>
        <w:spacing w:after="200" w:line="276" w:lineRule="auto"/>
        <w:rPr>
          <w:rFonts w:ascii="Arial" w:eastAsia="Calibri" w:hAnsi="Arial" w:cs="Arial"/>
          <w:b/>
          <w:sz w:val="32"/>
          <w:szCs w:val="32"/>
          <w:u w:val="single"/>
        </w:rPr>
      </w:pPr>
      <w:bookmarkStart w:id="0" w:name="Demandes_de_financement"/>
    </w:p>
    <w:p w:rsidR="00091D39" w:rsidRDefault="00091D39" w:rsidP="008F3914">
      <w:pPr>
        <w:spacing w:after="200" w:line="276" w:lineRule="auto"/>
        <w:rPr>
          <w:rFonts w:ascii="Arial" w:eastAsia="Calibri" w:hAnsi="Arial" w:cs="Arial"/>
          <w:b/>
          <w:sz w:val="32"/>
          <w:szCs w:val="32"/>
          <w:u w:val="single"/>
        </w:rPr>
      </w:pPr>
    </w:p>
    <w:p w:rsidR="00B9718E" w:rsidRPr="00C90CD3" w:rsidRDefault="008A6428" w:rsidP="008F3914">
      <w:pPr>
        <w:spacing w:after="200" w:line="276" w:lineRule="auto"/>
        <w:rPr>
          <w:rFonts w:ascii="Arial" w:eastAsia="Calibri" w:hAnsi="Arial" w:cs="Arial"/>
          <w:b/>
          <w:sz w:val="32"/>
          <w:szCs w:val="32"/>
          <w:u w:val="single"/>
        </w:rPr>
      </w:pPr>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d</w:t>
      </w:r>
      <w:r w:rsidR="00D518AF">
        <w:rPr>
          <w:rFonts w:ascii="Arial" w:hAnsi="Arial" w:cs="Arial"/>
          <w:b/>
          <w:color w:val="C00000"/>
          <w:sz w:val="28"/>
          <w:szCs w:val="28"/>
        </w:rPr>
        <w:t>e</w:t>
      </w:r>
      <w:bookmarkEnd w:id="1"/>
      <w:r w:rsidR="00D518AF">
        <w:rPr>
          <w:rFonts w:ascii="Arial" w:hAnsi="Arial" w:cs="Arial"/>
          <w:b/>
          <w:color w:val="C00000"/>
          <w:sz w:val="28"/>
          <w:szCs w:val="28"/>
        </w:rPr>
        <w:t xml:space="preserve"> l’</w:t>
      </w:r>
      <w:proofErr w:type="spellStart"/>
      <w:r w:rsidR="00D518AF">
        <w:rPr>
          <w:rFonts w:ascii="Arial" w:hAnsi="Arial" w:cs="Arial"/>
          <w:b/>
          <w:color w:val="C00000"/>
          <w:sz w:val="28"/>
          <w:szCs w:val="28"/>
        </w:rPr>
        <w:t>IRePh</w:t>
      </w:r>
      <w:proofErr w:type="spellEnd"/>
    </w:p>
    <w:p w:rsidR="008F3914" w:rsidRDefault="008F3914" w:rsidP="00A70BFE">
      <w:pPr>
        <w:spacing w:after="200" w:line="276" w:lineRule="auto"/>
        <w:jc w:val="both"/>
        <w:rPr>
          <w:rFonts w:ascii="Arial" w:eastAsia="Calibri" w:hAnsi="Arial" w:cs="Arial"/>
        </w:rPr>
      </w:pPr>
    </w:p>
    <w:p w:rsidR="008F3914" w:rsidRPr="0050001F" w:rsidRDefault="008A6428"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w:t>
      </w:r>
      <w:proofErr w:type="spellStart"/>
      <w:r w:rsidR="00D518AF">
        <w:rPr>
          <w:rFonts w:ascii="Arial" w:eastAsia="Calibri" w:hAnsi="Arial" w:cs="Arial"/>
        </w:rPr>
        <w:t>IRePh</w:t>
      </w:r>
      <w:proofErr w:type="spellEnd"/>
      <w:r>
        <w:rPr>
          <w:rFonts w:ascii="Arial" w:eastAsia="Calibri" w:hAnsi="Arial" w:cs="Arial"/>
        </w:rPr>
        <w:t xml:space="preserve"> est susceptible de financer les activités de recherche de ses membres, dans la limite de ses moyens et selon les priorités définies </w:t>
      </w:r>
      <w:r w:rsidR="00486A40">
        <w:rPr>
          <w:rFonts w:ascii="Arial" w:eastAsia="Calibri" w:hAnsi="Arial" w:cs="Arial"/>
        </w:rPr>
        <w:t xml:space="preserve">par la direction </w:t>
      </w:r>
      <w:r>
        <w:rPr>
          <w:rFonts w:ascii="Arial" w:eastAsia="Calibri" w:hAnsi="Arial" w:cs="Arial"/>
        </w:rPr>
        <w:t>quant à l’utilisation des moyens financiers du laboratoire.</w:t>
      </w:r>
    </w:p>
    <w:p w:rsidR="00B67FA9" w:rsidRDefault="00ED711D" w:rsidP="00116220">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E7F53">
        <w:rPr>
          <w:rFonts w:ascii="Arial" w:eastAsia="Calibri" w:hAnsi="Arial" w:cs="Arial"/>
        </w:rPr>
        <w:t xml:space="preserve"> (octobre-novembre, </w:t>
      </w:r>
      <w:r w:rsidR="007559C3">
        <w:rPr>
          <w:rFonts w:ascii="Arial" w:eastAsia="Calibri" w:hAnsi="Arial" w:cs="Arial"/>
        </w:rPr>
        <w:t>avril-mai</w:t>
      </w:r>
      <w:r w:rsidR="00FE7F53">
        <w:rPr>
          <w:rFonts w:ascii="Arial" w:eastAsia="Calibri" w:hAnsi="Arial" w:cs="Arial"/>
        </w:rPr>
        <w:t>)</w:t>
      </w:r>
      <w:r>
        <w:rPr>
          <w:rFonts w:ascii="Arial" w:eastAsia="Calibri" w:hAnsi="Arial" w:cs="Arial"/>
        </w:rPr>
        <w:t>, la direction lance un appel auprès des membres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DA4099" w:rsidRDefault="00DA4099" w:rsidP="00A70BFE">
      <w:pPr>
        <w:spacing w:after="200" w:line="276" w:lineRule="auto"/>
        <w:jc w:val="both"/>
        <w:rPr>
          <w:rFonts w:ascii="Arial" w:eastAsia="Calibri" w:hAnsi="Arial" w:cs="Arial"/>
        </w:rPr>
      </w:pPr>
      <w:r>
        <w:rPr>
          <w:rFonts w:ascii="Arial" w:eastAsia="Calibri" w:hAnsi="Arial" w:cs="Arial"/>
        </w:rPr>
        <w:t xml:space="preserve"> </w:t>
      </w:r>
    </w:p>
    <w:p w:rsidR="00A171C5" w:rsidRPr="00A171C5" w:rsidRDefault="00E1050B" w:rsidP="00A171C5">
      <w:pPr>
        <w:rPr>
          <w:rFonts w:ascii="Arial" w:eastAsia="Calibri" w:hAnsi="Arial" w:cs="Arial"/>
          <w:b/>
          <w:u w:val="single"/>
        </w:rPr>
      </w:pPr>
      <w:r w:rsidRPr="00E1050B">
        <w:rPr>
          <w:rFonts w:ascii="Arial" w:eastAsia="Calibri" w:hAnsi="Arial" w:cs="Arial"/>
          <w:b/>
          <w:u w:val="single"/>
        </w:rPr>
        <w:t>Dépens</w:t>
      </w:r>
      <w:r w:rsidR="00A171C5">
        <w:rPr>
          <w:rFonts w:ascii="Arial" w:eastAsia="Calibri" w:hAnsi="Arial" w:cs="Arial"/>
          <w:b/>
          <w:u w:val="single"/>
        </w:rPr>
        <w:t>es prises en charge par l’</w:t>
      </w:r>
      <w:proofErr w:type="spellStart"/>
      <w:r w:rsidR="00A171C5">
        <w:rPr>
          <w:rFonts w:ascii="Arial" w:eastAsia="Calibri" w:hAnsi="Arial" w:cs="Arial"/>
          <w:b/>
          <w:u w:val="single"/>
        </w:rPr>
        <w:t>IRePh</w:t>
      </w:r>
      <w:proofErr w:type="spellEnd"/>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1/ Colloques, journées d’études et séminaires s’inscrivant dans les axes de recherche du laboratoire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En priorité sur le site de Nanterre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Sur d’autres sites (sous réserve de l’implication d’un titulaire dans l’organisation)</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2/ Missions individuelles (participations à des séminaires et manifestations scientifiques, déplacements dans le cadre d’un travail de recherche)</w:t>
      </w:r>
    </w:p>
    <w:p w:rsidR="00A171C5" w:rsidRPr="00A171C5" w:rsidRDefault="00A171C5" w:rsidP="00A171C5">
      <w:pPr>
        <w:pStyle w:val="NormalWeb"/>
        <w:numPr>
          <w:ilvl w:val="0"/>
          <w:numId w:val="7"/>
        </w:numPr>
        <w:jc w:val="both"/>
        <w:rPr>
          <w:rFonts w:ascii="Arial" w:hAnsi="Arial" w:cs="Arial"/>
          <w:color w:val="333333"/>
          <w:sz w:val="22"/>
          <w:szCs w:val="22"/>
        </w:rPr>
      </w:pPr>
      <w:proofErr w:type="gramStart"/>
      <w:r w:rsidRPr="00A171C5">
        <w:rPr>
          <w:rFonts w:ascii="Arial" w:hAnsi="Arial" w:cs="Arial"/>
          <w:color w:val="333333"/>
          <w:sz w:val="22"/>
          <w:szCs w:val="22"/>
        </w:rPr>
        <w:t>des</w:t>
      </w:r>
      <w:proofErr w:type="gramEnd"/>
      <w:r w:rsidRPr="00A171C5">
        <w:rPr>
          <w:rFonts w:ascii="Arial" w:hAnsi="Arial" w:cs="Arial"/>
          <w:color w:val="333333"/>
          <w:sz w:val="22"/>
          <w:szCs w:val="22"/>
        </w:rPr>
        <w:t xml:space="preserve"> membres titulaires</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 xml:space="preserve">Plafond annuel de 400€ par membre, dont l’usage n’est pas soumis à l’approbation du conseil. </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En cas de dépassement de ce montant, le conseil sera sollicité</w:t>
      </w:r>
    </w:p>
    <w:p w:rsidR="00A171C5" w:rsidRPr="00A171C5" w:rsidRDefault="00A171C5" w:rsidP="00A171C5">
      <w:pPr>
        <w:pStyle w:val="NormalWeb"/>
        <w:numPr>
          <w:ilvl w:val="0"/>
          <w:numId w:val="7"/>
        </w:numPr>
        <w:jc w:val="both"/>
        <w:rPr>
          <w:rFonts w:ascii="Arial" w:hAnsi="Arial" w:cs="Arial"/>
          <w:color w:val="333333"/>
          <w:sz w:val="22"/>
          <w:szCs w:val="22"/>
        </w:rPr>
      </w:pPr>
      <w:proofErr w:type="gramStart"/>
      <w:r w:rsidRPr="00A171C5">
        <w:rPr>
          <w:rFonts w:ascii="Arial" w:hAnsi="Arial" w:cs="Arial"/>
          <w:color w:val="333333"/>
          <w:sz w:val="22"/>
          <w:szCs w:val="22"/>
        </w:rPr>
        <w:lastRenderedPageBreak/>
        <w:t>des</w:t>
      </w:r>
      <w:proofErr w:type="gramEnd"/>
      <w:r w:rsidRPr="00A171C5">
        <w:rPr>
          <w:rFonts w:ascii="Arial" w:hAnsi="Arial" w:cs="Arial"/>
          <w:color w:val="333333"/>
          <w:sz w:val="22"/>
          <w:szCs w:val="22"/>
        </w:rPr>
        <w:t xml:space="preserve"> doctorants (200€ en complément des financements donnés par l’E.D.)</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3/ Aides à publication (à déterminer au second semestre de l’année civile, en cas de reliquat de budget).</w:t>
      </w:r>
    </w:p>
    <w:p w:rsidR="00116220" w:rsidRPr="00116220" w:rsidRDefault="00116220" w:rsidP="00116220">
      <w:pPr>
        <w:rPr>
          <w:rFonts w:ascii="Arial" w:eastAsia="Calibri" w:hAnsi="Arial" w:cs="Arial"/>
          <w:b/>
        </w:rPr>
      </w:pPr>
      <w:r w:rsidRPr="00116220">
        <w:rPr>
          <w:rFonts w:ascii="Arial" w:eastAsia="Calibri" w:hAnsi="Arial" w:cs="Arial"/>
          <w:b/>
        </w:rPr>
        <w:t>Toute demande de financement doit d’abord être transmise à la direction et au chargé d’appui, puis, une fois son éligibilité confirmée, être saisie via le formulaire en ligne :</w:t>
      </w:r>
    </w:p>
    <w:p w:rsidR="008F3914" w:rsidRPr="00116220" w:rsidRDefault="001B1F62" w:rsidP="00116220">
      <w:pPr>
        <w:jc w:val="center"/>
        <w:rPr>
          <w:rFonts w:ascii="Arial" w:eastAsia="Calibri" w:hAnsi="Arial" w:cs="Arial"/>
        </w:rPr>
      </w:pPr>
      <w:hyperlink r:id="rId9" w:history="1">
        <w:r w:rsidR="00116220" w:rsidRPr="00116220">
          <w:rPr>
            <w:rStyle w:val="Lienhypertexte"/>
            <w:rFonts w:ascii="Arial" w:eastAsia="Calibri" w:hAnsi="Arial" w:cs="Arial"/>
          </w:rPr>
          <w:t>https://docs.google.com/forms/d/e/1FAIpQLSeMKVoKr9YiNOpaV3Bcl11JfO2e1RBxI0zaLCogptYL_dP7sQ/viewform?usp=sf_link</w:t>
        </w:r>
      </w:hyperlink>
      <w:r w:rsidR="008F3914" w:rsidRPr="00116220">
        <w:rPr>
          <w:rFonts w:ascii="Arial" w:eastAsia="Calibri" w:hAnsi="Arial" w:cs="Arial"/>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2"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auprès de</w:t>
      </w:r>
      <w:bookmarkEnd w:id="2"/>
      <w:r w:rsidR="00D518AF">
        <w:rPr>
          <w:rFonts w:ascii="Arial" w:eastAsia="Calibri" w:hAnsi="Arial" w:cs="Arial"/>
          <w:b/>
          <w:color w:val="C00000"/>
          <w:sz w:val="28"/>
          <w:szCs w:val="28"/>
        </w:rPr>
        <w:t xml:space="preserve"> l’ED 139</w:t>
      </w:r>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 xml:space="preserve">’ED 139 </w:t>
      </w:r>
      <w:r w:rsidR="00DD0139">
        <w:rPr>
          <w:rFonts w:ascii="Arial" w:eastAsia="Calibri" w:hAnsi="Arial" w:cs="Arial"/>
        </w:rPr>
        <w:t>« </w:t>
      </w:r>
      <w:r w:rsidR="00D518AF">
        <w:rPr>
          <w:rFonts w:ascii="Arial" w:eastAsia="Calibri" w:hAnsi="Arial" w:cs="Arial"/>
        </w:rPr>
        <w:t>Connaissance, langage, modélisation</w:t>
      </w:r>
      <w:r w:rsidR="00DD0139">
        <w:rPr>
          <w:rFonts w:ascii="Arial" w:eastAsia="Calibri" w:hAnsi="Arial" w:cs="Arial"/>
        </w:rPr>
        <w:t> »</w:t>
      </w:r>
      <w:r>
        <w:rPr>
          <w:rFonts w:ascii="Arial" w:eastAsia="Calibri" w:hAnsi="Arial" w:cs="Arial"/>
        </w:rPr>
        <w:t xml:space="preserve"> propose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xml:space="preserve">, ainsi que pour l’organisation de manifestations scientifiques. </w:t>
      </w:r>
    </w:p>
    <w:p w:rsidR="003272EB" w:rsidRDefault="003272EB" w:rsidP="00A70BFE">
      <w:pPr>
        <w:spacing w:after="200" w:line="276" w:lineRule="auto"/>
        <w:jc w:val="both"/>
        <w:rPr>
          <w:rFonts w:ascii="Arial" w:eastAsia="Calibri" w:hAnsi="Arial" w:cs="Arial"/>
        </w:rPr>
      </w:pPr>
      <w:r>
        <w:rPr>
          <w:rFonts w:ascii="Arial" w:eastAsia="Calibri" w:hAnsi="Arial" w:cs="Arial"/>
        </w:rPr>
        <w:t>En cas de réponse positive, l’aide de l’ED est versée sur la ligne budgétaire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D518AF" w:rsidRDefault="00D518AF" w:rsidP="00A70BFE">
      <w:pPr>
        <w:spacing w:after="200" w:line="276" w:lineRule="auto"/>
        <w:jc w:val="both"/>
        <w:rPr>
          <w:rFonts w:ascii="Arial" w:eastAsia="Calibri" w:hAnsi="Arial" w:cs="Arial"/>
        </w:rPr>
      </w:pPr>
    </w:p>
    <w:p w:rsidR="0006039E" w:rsidRDefault="00955E3B" w:rsidP="00A70BFE">
      <w:pPr>
        <w:spacing w:after="200" w:line="276" w:lineRule="auto"/>
        <w:jc w:val="both"/>
        <w:rPr>
          <w:rFonts w:ascii="Arial" w:eastAsia="Calibri" w:hAnsi="Arial" w:cs="Arial"/>
        </w:rPr>
      </w:pPr>
      <w:r>
        <w:rPr>
          <w:rFonts w:ascii="Arial" w:eastAsia="Calibri" w:hAnsi="Arial" w:cs="Arial"/>
        </w:rPr>
        <w:t xml:space="preserve">L’ED 139 propose 4 types d’aide financière : </w:t>
      </w:r>
    </w:p>
    <w:p w:rsidR="00955E3B" w:rsidRDefault="001B1F62" w:rsidP="00955E3B">
      <w:pPr>
        <w:pStyle w:val="Paragraphedeliste"/>
        <w:numPr>
          <w:ilvl w:val="0"/>
          <w:numId w:val="3"/>
        </w:numPr>
        <w:spacing w:after="200" w:line="276" w:lineRule="auto"/>
        <w:jc w:val="both"/>
        <w:rPr>
          <w:rFonts w:ascii="Arial" w:eastAsia="Calibri" w:hAnsi="Arial" w:cs="Arial"/>
        </w:rPr>
      </w:pPr>
      <w:hyperlink r:id="rId10" w:history="1">
        <w:r w:rsidR="00955E3B" w:rsidRPr="00861B6C">
          <w:rPr>
            <w:rStyle w:val="Lienhypertexte"/>
            <w:rFonts w:ascii="Arial" w:eastAsia="Calibri" w:hAnsi="Arial" w:cs="Arial"/>
          </w:rPr>
          <w:t>Recherches</w:t>
        </w:r>
      </w:hyperlink>
      <w:r w:rsidR="00955E3B">
        <w:rPr>
          <w:rFonts w:ascii="Arial" w:eastAsia="Calibri" w:hAnsi="Arial" w:cs="Arial"/>
        </w:rPr>
        <w:t xml:space="preserve"> (terrain, séjour de recherche, etc.)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Default="001B1F62" w:rsidP="00955E3B">
      <w:pPr>
        <w:pStyle w:val="Paragraphedeliste"/>
        <w:numPr>
          <w:ilvl w:val="0"/>
          <w:numId w:val="3"/>
        </w:numPr>
        <w:spacing w:after="200" w:line="276" w:lineRule="auto"/>
        <w:jc w:val="both"/>
        <w:rPr>
          <w:rFonts w:ascii="Arial" w:eastAsia="Calibri" w:hAnsi="Arial" w:cs="Arial"/>
        </w:rPr>
      </w:pPr>
      <w:hyperlink r:id="rId11" w:history="1">
        <w:r w:rsidR="00955E3B" w:rsidRPr="00861B6C">
          <w:rPr>
            <w:rStyle w:val="Lienhypertexte"/>
            <w:rFonts w:ascii="Arial" w:eastAsia="Calibri" w:hAnsi="Arial" w:cs="Arial"/>
          </w:rPr>
          <w:t>Participation à une manifestation scientifique</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Pr="007559C3" w:rsidRDefault="001B1F62" w:rsidP="00955E3B">
      <w:pPr>
        <w:pStyle w:val="Paragraphedeliste"/>
        <w:numPr>
          <w:ilvl w:val="0"/>
          <w:numId w:val="3"/>
        </w:numPr>
        <w:spacing w:after="200" w:line="276" w:lineRule="auto"/>
        <w:jc w:val="both"/>
        <w:rPr>
          <w:rFonts w:ascii="Arial" w:eastAsia="Calibri" w:hAnsi="Arial" w:cs="Arial"/>
        </w:rPr>
      </w:pPr>
      <w:hyperlink r:id="rId12" w:history="1">
        <w:r w:rsidR="00955E3B" w:rsidRPr="007559C3">
          <w:rPr>
            <w:rStyle w:val="Lienhypertexte"/>
            <w:rFonts w:ascii="Arial" w:eastAsia="Calibri" w:hAnsi="Arial" w:cs="Arial"/>
          </w:rPr>
          <w:t>Organisation d’une manifestation scientifique</w:t>
        </w:r>
      </w:hyperlink>
      <w:r w:rsidR="007559C3">
        <w:rPr>
          <w:rStyle w:val="Lienhypertexte"/>
          <w:rFonts w:ascii="Arial" w:eastAsia="Calibri" w:hAnsi="Arial" w:cs="Arial"/>
          <w:color w:val="auto"/>
          <w:u w:val="none"/>
        </w:rPr>
        <w:t xml:space="preserve"> </w:t>
      </w:r>
      <w:r w:rsidR="007559C3" w:rsidRPr="007559C3">
        <w:rPr>
          <w:rStyle w:val="Lienhypertexte"/>
          <w:rFonts w:ascii="Arial" w:eastAsia="Calibri" w:hAnsi="Arial" w:cs="Arial"/>
          <w:b/>
          <w:color w:val="auto"/>
          <w:u w:val="none"/>
        </w:rPr>
        <w:t xml:space="preserve">par et pour les </w:t>
      </w:r>
      <w:proofErr w:type="spellStart"/>
      <w:r w:rsidR="007559C3" w:rsidRPr="007559C3">
        <w:rPr>
          <w:rStyle w:val="Lienhypertexte"/>
          <w:rFonts w:ascii="Arial" w:eastAsia="Calibri" w:hAnsi="Arial" w:cs="Arial"/>
          <w:b/>
          <w:color w:val="auto"/>
          <w:u w:val="none"/>
        </w:rPr>
        <w:t>doctorant.e.s</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2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w:t>
      </w:r>
    </w:p>
    <w:p w:rsidR="00955E3B" w:rsidRDefault="001B1F62" w:rsidP="00955E3B">
      <w:pPr>
        <w:pStyle w:val="Paragraphedeliste"/>
        <w:numPr>
          <w:ilvl w:val="0"/>
          <w:numId w:val="3"/>
        </w:numPr>
        <w:spacing w:after="200" w:line="276" w:lineRule="auto"/>
        <w:jc w:val="both"/>
        <w:rPr>
          <w:rFonts w:ascii="Arial" w:eastAsia="Calibri" w:hAnsi="Arial" w:cs="Arial"/>
        </w:rPr>
      </w:pPr>
      <w:hyperlink r:id="rId13" w:history="1">
        <w:r w:rsidR="00955E3B" w:rsidRPr="00861B6C">
          <w:rPr>
            <w:rStyle w:val="Lienhypertexte"/>
            <w:rFonts w:ascii="Arial" w:eastAsia="Calibri" w:hAnsi="Arial" w:cs="Arial"/>
          </w:rPr>
          <w:t>Publication</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Pr="00955E3B"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861B6C" w:rsidRDefault="00861B6C" w:rsidP="00861B6C">
      <w:pPr>
        <w:spacing w:after="200" w:line="276" w:lineRule="auto"/>
        <w:jc w:val="both"/>
        <w:rPr>
          <w:rFonts w:ascii="Arial" w:eastAsia="Calibri" w:hAnsi="Arial" w:cs="Arial"/>
        </w:rPr>
      </w:pP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14"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solliciter ce financement auprès d</w:t>
      </w:r>
      <w:r w:rsidR="00951B9A">
        <w:rPr>
          <w:rFonts w:ascii="Arial" w:eastAsia="Calibri" w:hAnsi="Arial" w:cs="Arial"/>
        </w:rPr>
        <w:t>e l’</w:t>
      </w:r>
      <w:proofErr w:type="spellStart"/>
      <w:r w:rsidR="00951B9A">
        <w:rPr>
          <w:rFonts w:ascii="Arial" w:eastAsia="Calibri" w:hAnsi="Arial" w:cs="Arial"/>
        </w:rPr>
        <w:t>IRePh</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15 janvier, envoyez </w:t>
      </w:r>
      <w:r w:rsidR="008F3914">
        <w:rPr>
          <w:rFonts w:ascii="Arial" w:eastAsia="Calibri" w:hAnsi="Arial" w:cs="Arial"/>
        </w:rPr>
        <w:t xml:space="preserve">au préalable </w:t>
      </w:r>
      <w:r>
        <w:rPr>
          <w:rFonts w:ascii="Arial" w:eastAsia="Calibri" w:hAnsi="Arial" w:cs="Arial"/>
        </w:rPr>
        <w:t>votre demande à la direction d</w:t>
      </w:r>
      <w:r w:rsidR="00951B9A">
        <w:rPr>
          <w:rFonts w:ascii="Arial" w:eastAsia="Calibri" w:hAnsi="Arial" w:cs="Arial"/>
        </w:rPr>
        <w:t>e l’</w:t>
      </w:r>
      <w:proofErr w:type="spellStart"/>
      <w:r w:rsidR="00951B9A">
        <w:rPr>
          <w:rFonts w:ascii="Arial" w:eastAsia="Calibri" w:hAnsi="Arial" w:cs="Arial"/>
        </w:rPr>
        <w:t>IRePh</w:t>
      </w:r>
      <w:proofErr w:type="spellEnd"/>
      <w:r>
        <w:rPr>
          <w:rFonts w:ascii="Arial" w:eastAsia="Calibri" w:hAnsi="Arial" w:cs="Arial"/>
        </w:rPr>
        <w:t xml:space="preserve"> lors de l’appel d’octobre-novembre.</w:t>
      </w:r>
    </w:p>
    <w:p w:rsidR="00FE7F53" w:rsidRP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15 septembre, envoyez </w:t>
      </w:r>
      <w:r w:rsidR="008F3914">
        <w:rPr>
          <w:rFonts w:ascii="Arial" w:eastAsia="Calibri" w:hAnsi="Arial" w:cs="Arial"/>
        </w:rPr>
        <w:t xml:space="preserve">au préalable </w:t>
      </w:r>
      <w:r>
        <w:rPr>
          <w:rFonts w:ascii="Arial" w:eastAsia="Calibri" w:hAnsi="Arial" w:cs="Arial"/>
        </w:rPr>
        <w:t>votre demande à la direction d</w:t>
      </w:r>
      <w:r w:rsidR="00951B9A">
        <w:rPr>
          <w:rFonts w:ascii="Arial" w:eastAsia="Calibri" w:hAnsi="Arial" w:cs="Arial"/>
        </w:rPr>
        <w:t>e l’</w:t>
      </w:r>
      <w:proofErr w:type="spellStart"/>
      <w:r w:rsidR="00951B9A">
        <w:rPr>
          <w:rFonts w:ascii="Arial" w:eastAsia="Calibri" w:hAnsi="Arial" w:cs="Arial"/>
        </w:rPr>
        <w:t>IRePh</w:t>
      </w:r>
      <w:proofErr w:type="spellEnd"/>
      <w:r w:rsidR="007559C3">
        <w:rPr>
          <w:rFonts w:ascii="Arial" w:eastAsia="Calibri" w:hAnsi="Arial" w:cs="Arial"/>
        </w:rPr>
        <w:t xml:space="preserve"> lors de l’appel d’avril-mai</w:t>
      </w:r>
      <w:r>
        <w:rPr>
          <w:rFonts w:ascii="Arial" w:eastAsia="Calibri" w:hAnsi="Arial" w:cs="Arial"/>
        </w:rPr>
        <w:t>.</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w:t>
      </w:r>
      <w:r w:rsidR="00951B9A">
        <w:rPr>
          <w:rFonts w:ascii="Arial" w:eastAsia="Calibri" w:hAnsi="Arial" w:cs="Arial"/>
        </w:rPr>
        <w:t>e l’</w:t>
      </w:r>
      <w:proofErr w:type="spellStart"/>
      <w:r w:rsidR="00951B9A">
        <w:rPr>
          <w:rFonts w:ascii="Arial" w:eastAsia="Calibri" w:hAnsi="Arial" w:cs="Arial"/>
        </w:rPr>
        <w:t>IRePh</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lastRenderedPageBreak/>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au chargé d’appui d</w:t>
      </w:r>
      <w:r w:rsidR="00951B9A">
        <w:rPr>
          <w:rFonts w:ascii="Arial" w:eastAsia="Calibri" w:hAnsi="Arial" w:cs="Arial"/>
        </w:rPr>
        <w:t>e l’</w:t>
      </w:r>
      <w:proofErr w:type="spellStart"/>
      <w:r w:rsidR="00951B9A">
        <w:rPr>
          <w:rFonts w:ascii="Arial" w:eastAsia="Calibri" w:hAnsi="Arial" w:cs="Arial"/>
        </w:rPr>
        <w:t>IRePh</w:t>
      </w:r>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5"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DA0417" w:rsidP="00A70BFE">
      <w:pPr>
        <w:spacing w:after="200" w:line="276" w:lineRule="auto"/>
        <w:jc w:val="both"/>
        <w:rPr>
          <w:rFonts w:ascii="Arial" w:eastAsia="Calibri" w:hAnsi="Arial" w:cs="Arial"/>
          <w:b/>
          <w:color w:val="C00000"/>
          <w:sz w:val="28"/>
          <w:szCs w:val="28"/>
        </w:rPr>
      </w:pPr>
      <w:bookmarkStart w:id="3"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3"/>
    </w:p>
    <w:p w:rsidR="00E61AFA" w:rsidRDefault="00E61AFA" w:rsidP="00A70BFE">
      <w:pPr>
        <w:spacing w:after="200" w:line="276" w:lineRule="auto"/>
        <w:jc w:val="both"/>
        <w:rPr>
          <w:rFonts w:ascii="Arial" w:eastAsia="Calibri" w:hAnsi="Arial" w:cs="Arial"/>
        </w:rPr>
      </w:pPr>
    </w:p>
    <w:p w:rsidR="004F46D5" w:rsidRDefault="004F46D5" w:rsidP="00A70BFE">
      <w:pPr>
        <w:spacing w:after="200" w:line="276" w:lineRule="auto"/>
        <w:jc w:val="both"/>
        <w:rPr>
          <w:rFonts w:ascii="Arial" w:eastAsia="Calibri" w:hAnsi="Arial" w:cs="Arial"/>
        </w:rPr>
      </w:pPr>
    </w:p>
    <w:p w:rsidR="004F46D5" w:rsidRPr="004F46D5" w:rsidRDefault="004F46D5" w:rsidP="00A70BFE">
      <w:pPr>
        <w:spacing w:after="200" w:line="276" w:lineRule="auto"/>
        <w:jc w:val="both"/>
        <w:rPr>
          <w:rFonts w:ascii="Arial" w:eastAsia="Calibri" w:hAnsi="Arial" w:cs="Arial"/>
          <w:b/>
          <w:sz w:val="24"/>
          <w:szCs w:val="24"/>
        </w:rPr>
      </w:pPr>
      <w:bookmarkStart w:id="4" w:name="aides_publi"/>
      <w:r w:rsidRPr="004F46D5">
        <w:rPr>
          <w:rFonts w:ascii="Arial" w:eastAsia="Calibri" w:hAnsi="Arial" w:cs="Arial"/>
          <w:b/>
          <w:sz w:val="24"/>
          <w:szCs w:val="24"/>
        </w:rPr>
        <w:t>Demandes d’aide à publication</w:t>
      </w:r>
    </w:p>
    <w:bookmarkEnd w:id="4"/>
    <w:p w:rsidR="004F46D5" w:rsidRDefault="004F46D5" w:rsidP="00A70BFE">
      <w:pPr>
        <w:spacing w:after="200" w:line="276" w:lineRule="auto"/>
        <w:jc w:val="both"/>
        <w:rPr>
          <w:rFonts w:ascii="Arial" w:eastAsia="Calibri" w:hAnsi="Arial" w:cs="Arial"/>
        </w:rPr>
      </w:pPr>
    </w:p>
    <w:p w:rsidR="00E61AFA"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 xml:space="preserve">ropose des aides à publication aux membres de l’université. Pour candidater, il faut déposer un dossier auprès de la Commission des publications. Elle se réunit en 3 sessions : </w:t>
      </w:r>
    </w:p>
    <w:p w:rsidR="00A5774F" w:rsidRDefault="00A5774F" w:rsidP="00A70BFE">
      <w:pPr>
        <w:spacing w:after="200" w:line="276" w:lineRule="auto"/>
        <w:jc w:val="both"/>
        <w:rPr>
          <w:rFonts w:ascii="Arial" w:eastAsia="Calibri" w:hAnsi="Arial" w:cs="Arial"/>
        </w:rPr>
      </w:pP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A5774F">
        <w:rPr>
          <w:rFonts w:ascii="Arial" w:eastAsia="Calibri" w:hAnsi="Arial" w:cs="Arial"/>
        </w:rPr>
        <w:t>février (commission des publications en avril)</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094A1C">
        <w:rPr>
          <w:rFonts w:ascii="Arial" w:eastAsia="Calibri" w:hAnsi="Arial" w:cs="Arial"/>
        </w:rPr>
        <w:t>juin</w:t>
      </w:r>
      <w:r w:rsidR="00A5774F">
        <w:rPr>
          <w:rFonts w:ascii="Arial" w:eastAsia="Calibri" w:hAnsi="Arial" w:cs="Arial"/>
        </w:rPr>
        <w:t xml:space="preserve"> (commission des publications en </w:t>
      </w:r>
      <w:r w:rsidR="00094A1C">
        <w:rPr>
          <w:rFonts w:ascii="Arial" w:eastAsia="Calibri" w:hAnsi="Arial" w:cs="Arial"/>
        </w:rPr>
        <w:t>septembre</w:t>
      </w:r>
      <w:r w:rsidR="00A5774F">
        <w:rPr>
          <w:rFonts w:ascii="Arial" w:eastAsia="Calibri" w:hAnsi="Arial" w:cs="Arial"/>
        </w:rPr>
        <w:t>)</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w:t>
      </w:r>
      <w:r w:rsidR="00A5774F">
        <w:rPr>
          <w:rFonts w:ascii="Arial" w:eastAsia="Calibri" w:hAnsi="Arial" w:cs="Arial"/>
        </w:rPr>
        <w:t>1</w:t>
      </w:r>
      <w:r w:rsidR="00A5774F" w:rsidRPr="00A5774F">
        <w:rPr>
          <w:rFonts w:ascii="Arial" w:eastAsia="Calibri" w:hAnsi="Arial" w:cs="Arial"/>
          <w:vertAlign w:val="superscript"/>
        </w:rPr>
        <w:t>er</w:t>
      </w:r>
      <w:r w:rsidR="00A5774F">
        <w:rPr>
          <w:rFonts w:ascii="Arial" w:eastAsia="Calibri" w:hAnsi="Arial" w:cs="Arial"/>
        </w:rPr>
        <w:t xml:space="preserve"> octobre (commission des publications en janvier)</w:t>
      </w:r>
    </w:p>
    <w:p w:rsidR="00A5774F" w:rsidRDefault="00A5774F" w:rsidP="00A70BFE">
      <w:pPr>
        <w:spacing w:after="200" w:line="276" w:lineRule="auto"/>
        <w:jc w:val="both"/>
        <w:rPr>
          <w:rFonts w:ascii="Arial" w:eastAsia="Calibri" w:hAnsi="Arial" w:cs="Arial"/>
        </w:rPr>
      </w:pPr>
    </w:p>
    <w:p w:rsidR="00A5774F" w:rsidRDefault="00D518AF" w:rsidP="00A70BFE">
      <w:pPr>
        <w:spacing w:after="200" w:line="276" w:lineRule="auto"/>
        <w:jc w:val="both"/>
        <w:rPr>
          <w:rFonts w:ascii="Arial" w:eastAsia="Calibri" w:hAnsi="Arial" w:cs="Arial"/>
        </w:rPr>
      </w:pPr>
      <w:r>
        <w:rPr>
          <w:rFonts w:ascii="Arial" w:eastAsia="Calibri" w:hAnsi="Arial" w:cs="Arial"/>
        </w:rPr>
        <w:t>Tout membre de l’</w:t>
      </w:r>
      <w:proofErr w:type="spellStart"/>
      <w:r>
        <w:rPr>
          <w:rFonts w:ascii="Arial" w:eastAsia="Calibri" w:hAnsi="Arial" w:cs="Arial"/>
        </w:rPr>
        <w:t>IRePh</w:t>
      </w:r>
      <w:proofErr w:type="spellEnd"/>
      <w:r>
        <w:rPr>
          <w:rFonts w:ascii="Arial" w:eastAsia="Calibri" w:hAnsi="Arial" w:cs="Arial"/>
        </w:rPr>
        <w:t xml:space="preserve"> </w:t>
      </w:r>
      <w:r w:rsidR="00A5774F">
        <w:rPr>
          <w:rFonts w:ascii="Arial" w:eastAsia="Calibri" w:hAnsi="Arial" w:cs="Arial"/>
        </w:rPr>
        <w:t xml:space="preserve">peut déposer un dossier. </w:t>
      </w:r>
    </w:p>
    <w:p w:rsidR="00A5774F" w:rsidRDefault="00A5774F" w:rsidP="00A70BFE">
      <w:pPr>
        <w:spacing w:after="200" w:line="276" w:lineRule="auto"/>
        <w:jc w:val="both"/>
        <w:rPr>
          <w:rFonts w:ascii="Arial" w:eastAsia="Calibri" w:hAnsi="Arial" w:cs="Arial"/>
        </w:rPr>
      </w:pPr>
      <w:r>
        <w:rPr>
          <w:rFonts w:ascii="Arial" w:eastAsia="Calibri" w:hAnsi="Arial" w:cs="Arial"/>
        </w:rPr>
        <w:t xml:space="preserve">Le dépôt d’un dossier suppose : </w:t>
      </w:r>
    </w:p>
    <w:p w:rsid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l’accord</w:t>
      </w:r>
      <w:proofErr w:type="gramEnd"/>
      <w:r>
        <w:rPr>
          <w:rFonts w:ascii="Arial" w:eastAsia="Calibri" w:hAnsi="Arial" w:cs="Arial"/>
        </w:rPr>
        <w:t xml:space="preserve"> préalable d’un éditeur pour publier l’ouvrage </w:t>
      </w:r>
    </w:p>
    <w:p w:rsidR="00A5774F" w:rsidRP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une</w:t>
      </w:r>
      <w:proofErr w:type="gramEnd"/>
      <w:r>
        <w:rPr>
          <w:rFonts w:ascii="Arial" w:eastAsia="Calibri" w:hAnsi="Arial" w:cs="Arial"/>
        </w:rPr>
        <w:t xml:space="preserve"> participation financière autre que celle demandée à la Commission Recherche, qu’elle soit interne à Paris Nanterre (laboratoire, ED, etc.) ou externe.</w:t>
      </w:r>
    </w:p>
    <w:p w:rsidR="00405203" w:rsidRDefault="00405203" w:rsidP="00405203">
      <w:pPr>
        <w:spacing w:after="200" w:line="276" w:lineRule="auto"/>
        <w:jc w:val="both"/>
        <w:rPr>
          <w:rFonts w:ascii="Arial" w:eastAsia="Calibri" w:hAnsi="Arial" w:cs="Arial"/>
          <w:u w:val="single"/>
        </w:rPr>
      </w:pPr>
    </w:p>
    <w:p w:rsidR="00405203" w:rsidRDefault="00405203" w:rsidP="00405203">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 si vous demandez une participation financière au</w:t>
      </w:r>
      <w:r w:rsidRPr="000C390B">
        <w:rPr>
          <w:rFonts w:ascii="Arial" w:eastAsia="Calibri" w:hAnsi="Arial" w:cs="Arial"/>
        </w:rPr>
        <w:t xml:space="preserve"> laboratoire</w:t>
      </w:r>
      <w:r>
        <w:rPr>
          <w:rFonts w:ascii="Arial" w:eastAsia="Calibri" w:hAnsi="Arial" w:cs="Arial"/>
        </w:rPr>
        <w:t>,</w:t>
      </w:r>
      <w:r w:rsidRPr="000C390B">
        <w:rPr>
          <w:rFonts w:ascii="Arial" w:eastAsia="Calibri" w:hAnsi="Arial" w:cs="Arial"/>
        </w:rPr>
        <w:t xml:space="preserve"> il est fortement recommandé de solliciter ce financement auprès d</w:t>
      </w:r>
      <w:r w:rsidR="00D518AF">
        <w:rPr>
          <w:rFonts w:ascii="Arial" w:eastAsia="Calibri" w:hAnsi="Arial" w:cs="Arial"/>
        </w:rPr>
        <w:t>e l’</w:t>
      </w:r>
      <w:proofErr w:type="spellStart"/>
      <w:r w:rsidR="00D518AF">
        <w:rPr>
          <w:rFonts w:ascii="Arial" w:eastAsia="Calibri" w:hAnsi="Arial" w:cs="Arial"/>
        </w:rPr>
        <w:t>IRePh</w:t>
      </w:r>
      <w:proofErr w:type="spellEnd"/>
      <w:r w:rsidRPr="000C390B">
        <w:rPr>
          <w:rFonts w:ascii="Arial" w:eastAsia="Calibri" w:hAnsi="Arial" w:cs="Arial"/>
        </w:rPr>
        <w:t xml:space="preserve"> lors du conseil de laboratoire précédant l’échéance à laquelle vous souhaitez soumettre </w:t>
      </w:r>
      <w:r>
        <w:rPr>
          <w:rFonts w:ascii="Arial" w:eastAsia="Calibri" w:hAnsi="Arial" w:cs="Arial"/>
        </w:rPr>
        <w:t xml:space="preserve">votre dossier : </w:t>
      </w:r>
    </w:p>
    <w:p w:rsidR="0040520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février ou le 1</w:t>
      </w:r>
      <w:r w:rsidRPr="00405203">
        <w:rPr>
          <w:rFonts w:ascii="Arial" w:eastAsia="Calibri" w:hAnsi="Arial" w:cs="Arial"/>
          <w:vertAlign w:val="superscript"/>
        </w:rPr>
        <w:t>er</w:t>
      </w:r>
      <w:r>
        <w:rPr>
          <w:rFonts w:ascii="Arial" w:eastAsia="Calibri" w:hAnsi="Arial" w:cs="Arial"/>
        </w:rPr>
        <w:t xml:space="preserve"> </w:t>
      </w:r>
      <w:r w:rsidR="00094A1C">
        <w:rPr>
          <w:rFonts w:ascii="Arial" w:eastAsia="Calibri" w:hAnsi="Arial" w:cs="Arial"/>
        </w:rPr>
        <w:t>juin</w:t>
      </w:r>
      <w:r>
        <w:rPr>
          <w:rFonts w:ascii="Arial" w:eastAsia="Calibri" w:hAnsi="Arial" w:cs="Arial"/>
        </w:rPr>
        <w:t>, envoyez au préalable votre demande à la direction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lors de l’appel d’octobre-novembre.</w:t>
      </w:r>
    </w:p>
    <w:p w:rsidR="00405203" w:rsidRPr="00FE7F5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octobre, envoyez au préalable votre demande à la direction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lors de l’appel de mai-juin.</w:t>
      </w:r>
    </w:p>
    <w:p w:rsidR="00A5774F" w:rsidRDefault="00A5774F">
      <w:pPr>
        <w:rPr>
          <w:rFonts w:ascii="Arial" w:eastAsia="Calibri" w:hAnsi="Arial" w:cs="Arial"/>
        </w:rPr>
      </w:pPr>
    </w:p>
    <w:p w:rsidR="004F46D5" w:rsidRDefault="00A5774F">
      <w:pPr>
        <w:rPr>
          <w:rFonts w:ascii="Arial" w:eastAsia="Calibri" w:hAnsi="Arial" w:cs="Arial"/>
        </w:rPr>
      </w:pPr>
      <w:r w:rsidRPr="00861B6C">
        <w:rPr>
          <w:rFonts w:ascii="Arial" w:eastAsia="Calibri" w:hAnsi="Arial" w:cs="Arial"/>
        </w:rPr>
        <w:t xml:space="preserve">Vous trouverez </w:t>
      </w:r>
      <w:r>
        <w:rPr>
          <w:rFonts w:ascii="Arial" w:eastAsia="Calibri" w:hAnsi="Arial" w:cs="Arial"/>
        </w:rPr>
        <w:t>toutes les informations</w:t>
      </w:r>
      <w:r w:rsidRPr="00861B6C">
        <w:rPr>
          <w:rFonts w:ascii="Arial" w:eastAsia="Calibri" w:hAnsi="Arial" w:cs="Arial"/>
        </w:rPr>
        <w:t xml:space="preserve"> </w:t>
      </w:r>
      <w:r w:rsidR="00405203">
        <w:rPr>
          <w:rFonts w:ascii="Arial" w:eastAsia="Calibri" w:hAnsi="Arial" w:cs="Arial"/>
        </w:rPr>
        <w:t>et le formulaire</w:t>
      </w:r>
      <w:r w:rsidRPr="00861B6C">
        <w:rPr>
          <w:rFonts w:ascii="Arial" w:eastAsia="Calibri" w:hAnsi="Arial" w:cs="Arial"/>
        </w:rPr>
        <w:t xml:space="preserve"> </w:t>
      </w:r>
      <w:r w:rsidR="00405203">
        <w:rPr>
          <w:rFonts w:ascii="Arial" w:eastAsia="Calibri" w:hAnsi="Arial" w:cs="Arial"/>
        </w:rPr>
        <w:t>nécessaire</w:t>
      </w:r>
      <w:r w:rsidRPr="00861B6C">
        <w:rPr>
          <w:rFonts w:ascii="Arial" w:eastAsia="Calibri" w:hAnsi="Arial" w:cs="Arial"/>
        </w:rPr>
        <w:t xml:space="preserve"> sur le</w:t>
      </w:r>
      <w:r>
        <w:rPr>
          <w:rFonts w:ascii="Arial" w:eastAsia="Calibri" w:hAnsi="Arial" w:cs="Arial"/>
        </w:rPr>
        <w:t xml:space="preserve"> site des </w:t>
      </w:r>
      <w:hyperlink r:id="rId16" w:history="1">
        <w:r w:rsidRPr="00A5774F">
          <w:rPr>
            <w:rStyle w:val="Lienhypertexte"/>
            <w:rFonts w:ascii="Arial" w:eastAsia="Calibri" w:hAnsi="Arial" w:cs="Arial"/>
          </w:rPr>
          <w:t>Presses universitaires de Paris Nanterre</w:t>
        </w:r>
      </w:hyperlink>
      <w:r>
        <w:rPr>
          <w:rFonts w:ascii="Arial" w:eastAsia="Calibri" w:hAnsi="Arial" w:cs="Arial"/>
        </w:rPr>
        <w:t>.</w:t>
      </w:r>
    </w:p>
    <w:p w:rsidR="004F46D5" w:rsidRDefault="004F46D5">
      <w:pPr>
        <w:rPr>
          <w:rFonts w:ascii="Arial" w:eastAsia="Calibri" w:hAnsi="Arial" w:cs="Arial"/>
        </w:rPr>
      </w:pPr>
    </w:p>
    <w:p w:rsidR="004F46D5" w:rsidRDefault="004F46D5">
      <w:pPr>
        <w:rPr>
          <w:rFonts w:ascii="Arial" w:eastAsia="Calibri" w:hAnsi="Arial" w:cs="Arial"/>
        </w:rPr>
      </w:pPr>
    </w:p>
    <w:p w:rsidR="004F46D5" w:rsidRDefault="004F46D5">
      <w:pPr>
        <w:rPr>
          <w:rFonts w:ascii="Arial" w:eastAsia="Calibri" w:hAnsi="Arial" w:cs="Arial"/>
        </w:rPr>
      </w:pPr>
    </w:p>
    <w:p w:rsidR="004F46D5" w:rsidRPr="004F46D5" w:rsidRDefault="004F46D5">
      <w:pPr>
        <w:rPr>
          <w:rFonts w:ascii="Arial" w:eastAsia="Calibri" w:hAnsi="Arial" w:cs="Arial"/>
          <w:b/>
          <w:sz w:val="24"/>
          <w:szCs w:val="24"/>
        </w:rPr>
      </w:pPr>
      <w:bookmarkStart w:id="5" w:name="CR_manifs"/>
      <w:r w:rsidRPr="00B04FAC">
        <w:rPr>
          <w:rFonts w:ascii="Arial" w:eastAsia="Calibri" w:hAnsi="Arial" w:cs="Arial"/>
          <w:b/>
          <w:sz w:val="24"/>
          <w:szCs w:val="24"/>
        </w:rPr>
        <w:lastRenderedPageBreak/>
        <w:t>Demandes d’aide à l’organisation de manifestations scientifiques</w:t>
      </w:r>
      <w:bookmarkEnd w:id="5"/>
    </w:p>
    <w:p w:rsidR="004F46D5" w:rsidRDefault="004F46D5">
      <w:pPr>
        <w:rPr>
          <w:rFonts w:ascii="Arial" w:eastAsia="Calibri" w:hAnsi="Arial" w:cs="Arial"/>
        </w:rPr>
      </w:pPr>
    </w:p>
    <w:p w:rsidR="004F46D5" w:rsidRDefault="004F46D5" w:rsidP="004F46D5">
      <w:pPr>
        <w:spacing w:after="200" w:line="276" w:lineRule="auto"/>
        <w:jc w:val="both"/>
        <w:rPr>
          <w:rFonts w:ascii="Arial" w:eastAsia="Calibri" w:hAnsi="Arial" w:cs="Arial"/>
        </w:rPr>
      </w:pPr>
      <w:r>
        <w:rPr>
          <w:rFonts w:ascii="Arial" w:eastAsia="Calibri" w:hAnsi="Arial" w:cs="Arial"/>
        </w:rPr>
        <w:t xml:space="preserve">La Commission recherche propose des aides financières pour l’organisation de manifestations scientifiques. Il existe 2 sessions annuelles :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Session 1 : date limite de dépôt des dossiers au </w:t>
      </w:r>
      <w:r w:rsidR="00A83E97">
        <w:rPr>
          <w:rFonts w:ascii="Arial" w:eastAsia="Calibri" w:hAnsi="Arial" w:cs="Arial"/>
        </w:rPr>
        <w:t>4</w:t>
      </w:r>
      <w:r>
        <w:rPr>
          <w:rFonts w:ascii="Arial" w:eastAsia="Calibri" w:hAnsi="Arial" w:cs="Arial"/>
        </w:rPr>
        <w:t xml:space="preserve"> janvier </w:t>
      </w:r>
    </w:p>
    <w:p w:rsidR="004F46D5" w:rsidRPr="00CD62DA"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Session 2 : date limite de dépôt des dossiers au 1</w:t>
      </w:r>
      <w:r w:rsidR="00A83E97">
        <w:rPr>
          <w:rFonts w:ascii="Arial" w:eastAsia="Calibri" w:hAnsi="Arial" w:cs="Arial"/>
        </w:rPr>
        <w:t>0</w:t>
      </w:r>
      <w:r>
        <w:rPr>
          <w:rFonts w:ascii="Arial" w:eastAsia="Calibri" w:hAnsi="Arial" w:cs="Arial"/>
        </w:rPr>
        <w:t xml:space="preserve"> mai</w:t>
      </w:r>
    </w:p>
    <w:p w:rsidR="004F46D5" w:rsidRDefault="004F46D5" w:rsidP="004F46D5">
      <w:pPr>
        <w:spacing w:after="200" w:line="276" w:lineRule="auto"/>
        <w:jc w:val="both"/>
        <w:rPr>
          <w:rFonts w:ascii="Arial" w:eastAsia="Calibri" w:hAnsi="Arial" w:cs="Arial"/>
        </w:rPr>
      </w:pPr>
      <w:r>
        <w:rPr>
          <w:rFonts w:ascii="Arial" w:eastAsia="Calibri" w:hAnsi="Arial" w:cs="Arial"/>
        </w:rPr>
        <w:t>Tout enseignant-chercheur ou chercheur peut déposer un dossier.</w:t>
      </w:r>
    </w:p>
    <w:bookmarkStart w:id="6" w:name="_MON_1624440089"/>
    <w:bookmarkEnd w:id="6"/>
    <w:p w:rsidR="004F46D5" w:rsidRDefault="004F46D5" w:rsidP="004F46D5">
      <w:pPr>
        <w:spacing w:after="200" w:line="276" w:lineRule="auto"/>
        <w:jc w:val="center"/>
        <w:rPr>
          <w:rFonts w:ascii="Arial" w:eastAsia="Calibri" w:hAnsi="Arial" w:cs="Arial"/>
        </w:rPr>
      </w:pPr>
      <w:r>
        <w:rPr>
          <w:rFonts w:ascii="Arial" w:eastAsia="Calibri" w:hAnsi="Arial" w:cs="Arial"/>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Word.Document.8" ShapeID="_x0000_i1025" DrawAspect="Icon" ObjectID="_1710163978" r:id="rId18">
            <o:FieldCodes>\s</o:FieldCodes>
          </o:OLEObject>
        </w:object>
      </w:r>
    </w:p>
    <w:p w:rsidR="004F46D5" w:rsidRPr="000C390B" w:rsidRDefault="004F46D5" w:rsidP="004F46D5">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4F46D5" w:rsidRPr="000C390B"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Etre déposées avant</w:t>
      </w:r>
      <w:r w:rsidRPr="000C390B">
        <w:rPr>
          <w:rFonts w:ascii="Arial" w:eastAsia="Calibri" w:hAnsi="Arial" w:cs="Arial"/>
        </w:rPr>
        <w:t xml:space="preserve"> la date de la manifestation</w:t>
      </w:r>
    </w:p>
    <w:p w:rsidR="004F46D5" w:rsidRPr="000C390B" w:rsidRDefault="004F46D5" w:rsidP="004F46D5">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4F46D5" w:rsidRDefault="004F46D5" w:rsidP="004F46D5">
      <w:pPr>
        <w:spacing w:after="200" w:line="276" w:lineRule="auto"/>
        <w:jc w:val="both"/>
        <w:rPr>
          <w:rFonts w:ascii="Arial" w:eastAsia="Calibri" w:hAnsi="Arial" w:cs="Arial"/>
        </w:rPr>
      </w:pPr>
    </w:p>
    <w:p w:rsidR="004F46D5" w:rsidRDefault="004F46D5" w:rsidP="004F46D5">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Pr="000C390B">
        <w:rPr>
          <w:rFonts w:ascii="Arial" w:eastAsia="Calibri" w:hAnsi="Arial" w:cs="Arial"/>
        </w:rPr>
        <w:t xml:space="preserve">le laboratoire doit impérativement </w:t>
      </w:r>
      <w:r>
        <w:rPr>
          <w:rFonts w:ascii="Arial" w:eastAsia="Calibri" w:hAnsi="Arial" w:cs="Arial"/>
        </w:rPr>
        <w:t>cofinancer l</w:t>
      </w:r>
      <w:r w:rsidRPr="000C390B">
        <w:rPr>
          <w:rFonts w:ascii="Arial" w:eastAsia="Calibri" w:hAnsi="Arial" w:cs="Arial"/>
        </w:rPr>
        <w:t xml:space="preserve">es projets présentés à </w:t>
      </w:r>
      <w:r>
        <w:rPr>
          <w:rFonts w:ascii="Arial" w:eastAsia="Calibri" w:hAnsi="Arial" w:cs="Arial"/>
        </w:rPr>
        <w:t>la CR</w:t>
      </w:r>
      <w:r w:rsidRPr="000C390B">
        <w:rPr>
          <w:rFonts w:ascii="Arial" w:eastAsia="Calibri" w:hAnsi="Arial" w:cs="Arial"/>
        </w:rPr>
        <w:t>. Aussi, il est fortement recommandé de soll</w:t>
      </w:r>
      <w:r>
        <w:rPr>
          <w:rFonts w:ascii="Arial" w:eastAsia="Calibri" w:hAnsi="Arial" w:cs="Arial"/>
        </w:rPr>
        <w:t>iciter ce financement auprès de l’</w:t>
      </w:r>
      <w:proofErr w:type="spellStart"/>
      <w:r>
        <w:rPr>
          <w:rFonts w:ascii="Arial" w:eastAsia="Calibri" w:hAnsi="Arial" w:cs="Arial"/>
        </w:rPr>
        <w:t>IRePh</w:t>
      </w:r>
      <w:proofErr w:type="spellEnd"/>
      <w:r>
        <w:rPr>
          <w:rFonts w:ascii="Arial" w:eastAsia="Calibri" w:hAnsi="Arial" w:cs="Arial"/>
        </w:rPr>
        <w:t xml:space="preserve"> </w:t>
      </w:r>
      <w:r w:rsidRPr="000C390B">
        <w:rPr>
          <w:rFonts w:ascii="Arial" w:eastAsia="Calibri" w:hAnsi="Arial" w:cs="Arial"/>
        </w:rPr>
        <w:t xml:space="preserve">lors du conseil de laboratoire précédant l’échéance à laquelle vous souhaitez soumettre un dossier à </w:t>
      </w:r>
      <w:r>
        <w:rPr>
          <w:rFonts w:ascii="Arial" w:eastAsia="Calibri" w:hAnsi="Arial" w:cs="Arial"/>
        </w:rPr>
        <w:t xml:space="preserve">la CR :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la CR le </w:t>
      </w:r>
      <w:r w:rsidR="00A83E97">
        <w:rPr>
          <w:rFonts w:ascii="Arial" w:eastAsia="Calibri" w:hAnsi="Arial" w:cs="Arial"/>
        </w:rPr>
        <w:t xml:space="preserve">4 </w:t>
      </w:r>
      <w:r>
        <w:rPr>
          <w:rFonts w:ascii="Arial" w:eastAsia="Calibri" w:hAnsi="Arial" w:cs="Arial"/>
        </w:rPr>
        <w:t>janvier, envoyez au préalable votre demande à la direction d</w:t>
      </w:r>
      <w:r w:rsidR="00A83E97">
        <w:rPr>
          <w:rFonts w:ascii="Arial" w:eastAsia="Calibri" w:hAnsi="Arial" w:cs="Arial"/>
        </w:rPr>
        <w:t>e l’</w:t>
      </w:r>
      <w:proofErr w:type="spellStart"/>
      <w:r w:rsidR="00A83E97">
        <w:rPr>
          <w:rFonts w:ascii="Arial" w:eastAsia="Calibri" w:hAnsi="Arial" w:cs="Arial"/>
        </w:rPr>
        <w:t>IRePh</w:t>
      </w:r>
      <w:proofErr w:type="spellEnd"/>
      <w:r w:rsidR="00A83E97">
        <w:rPr>
          <w:rFonts w:ascii="Arial" w:eastAsia="Calibri" w:hAnsi="Arial" w:cs="Arial"/>
        </w:rPr>
        <w:t xml:space="preserve"> </w:t>
      </w:r>
      <w:r>
        <w:rPr>
          <w:rFonts w:ascii="Arial" w:eastAsia="Calibri" w:hAnsi="Arial" w:cs="Arial"/>
        </w:rPr>
        <w:t>lors de l’appel d’octobre-novembre.</w:t>
      </w:r>
    </w:p>
    <w:p w:rsidR="004F46D5" w:rsidRPr="00FE7F53"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w:t>
      </w:r>
      <w:r w:rsidR="00A83E97">
        <w:rPr>
          <w:rFonts w:ascii="Arial" w:eastAsia="Calibri" w:hAnsi="Arial" w:cs="Arial"/>
        </w:rPr>
        <w:t xml:space="preserve"> la CR le 10</w:t>
      </w:r>
      <w:r>
        <w:rPr>
          <w:rFonts w:ascii="Arial" w:eastAsia="Calibri" w:hAnsi="Arial" w:cs="Arial"/>
        </w:rPr>
        <w:t xml:space="preserve"> mai, envoyez au préalable</w:t>
      </w:r>
      <w:r w:rsidR="00A83E97">
        <w:rPr>
          <w:rFonts w:ascii="Arial" w:eastAsia="Calibri" w:hAnsi="Arial" w:cs="Arial"/>
        </w:rPr>
        <w:t xml:space="preserve"> votre demande à la direction de l’IRePh</w:t>
      </w:r>
      <w:r>
        <w:rPr>
          <w:rFonts w:ascii="Arial" w:eastAsia="Calibri" w:hAnsi="Arial" w:cs="Arial"/>
        </w:rPr>
        <w:t xml:space="preserve"> lors de l’appel d’avril-mai.</w:t>
      </w:r>
    </w:p>
    <w:p w:rsidR="004F46D5" w:rsidRDefault="004F46D5" w:rsidP="004F46D5">
      <w:pPr>
        <w:spacing w:after="200" w:line="276" w:lineRule="auto"/>
        <w:jc w:val="both"/>
        <w:rPr>
          <w:rFonts w:ascii="Arial" w:eastAsia="Calibri" w:hAnsi="Arial" w:cs="Arial"/>
          <w:u w:val="single"/>
        </w:rPr>
      </w:pPr>
    </w:p>
    <w:p w:rsidR="004F46D5" w:rsidRPr="008F3914" w:rsidRDefault="004F46D5" w:rsidP="004F46D5">
      <w:pPr>
        <w:spacing w:after="200" w:line="276" w:lineRule="auto"/>
        <w:jc w:val="both"/>
        <w:rPr>
          <w:rFonts w:ascii="Arial" w:eastAsia="Calibri" w:hAnsi="Arial" w:cs="Arial"/>
          <w:u w:val="single"/>
        </w:rPr>
      </w:pPr>
      <w:r w:rsidRPr="008F3914">
        <w:rPr>
          <w:rFonts w:ascii="Arial" w:eastAsia="Calibri" w:hAnsi="Arial" w:cs="Arial"/>
          <w:u w:val="single"/>
        </w:rPr>
        <w:t xml:space="preserve">Rappel des étapes de la procédure </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de l’</w:t>
      </w:r>
      <w:proofErr w:type="spellStart"/>
      <w:r>
        <w:rPr>
          <w:rFonts w:ascii="Arial" w:eastAsia="Calibri" w:hAnsi="Arial" w:cs="Arial"/>
        </w:rPr>
        <w:t>IRePh</w:t>
      </w:r>
      <w:proofErr w:type="spellEnd"/>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renseigner le formulaire et rassembler les pièces justificatives demandées</w:t>
      </w:r>
    </w:p>
    <w:p w:rsidR="004F46D5" w:rsidRDefault="004F46D5" w:rsidP="004F46D5">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 signé par le candidat, au chargé d’appui de l’</w:t>
      </w:r>
      <w:proofErr w:type="spellStart"/>
      <w:r>
        <w:rPr>
          <w:rFonts w:ascii="Arial" w:eastAsia="Calibri" w:hAnsi="Arial" w:cs="Arial"/>
        </w:rPr>
        <w:t>IRePh</w:t>
      </w:r>
      <w:proofErr w:type="spellEnd"/>
      <w:r>
        <w:rPr>
          <w:rFonts w:ascii="Arial" w:eastAsia="Calibri" w:hAnsi="Arial" w:cs="Arial"/>
        </w:rPr>
        <w:t xml:space="preserve">, pour validation et signature de la direction : </w:t>
      </w:r>
      <w:hyperlink r:id="rId19" w:history="1"/>
      <w:r>
        <w:rPr>
          <w:rFonts w:ascii="Arial" w:eastAsia="Calibri" w:hAnsi="Arial" w:cs="Arial"/>
        </w:rPr>
        <w:t xml:space="preserve"> </w:t>
      </w:r>
    </w:p>
    <w:p w:rsidR="004F46D5" w:rsidRDefault="004F46D5" w:rsidP="004F46D5">
      <w:pPr>
        <w:spacing w:after="200" w:line="276" w:lineRule="auto"/>
        <w:jc w:val="both"/>
        <w:rPr>
          <w:rFonts w:ascii="Arial" w:eastAsia="Calibri" w:hAnsi="Arial" w:cs="Arial"/>
        </w:rPr>
      </w:pPr>
    </w:p>
    <w:p w:rsidR="004F46D5" w:rsidRDefault="004F46D5" w:rsidP="004F46D5">
      <w:pPr>
        <w:spacing w:after="200" w:line="276" w:lineRule="auto"/>
        <w:jc w:val="both"/>
        <w:rPr>
          <w:rFonts w:ascii="Arial" w:eastAsia="Calibri" w:hAnsi="Arial" w:cs="Arial"/>
        </w:rPr>
      </w:pPr>
      <w:r>
        <w:rPr>
          <w:rFonts w:ascii="Arial" w:eastAsia="Calibri" w:hAnsi="Arial" w:cs="Arial"/>
        </w:rPr>
        <w:t>En cas de réponse positive, l’aide de la CR est versée sur la ligne budgétaire de l’</w:t>
      </w:r>
      <w:proofErr w:type="spellStart"/>
      <w:r>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4F46D5" w:rsidRDefault="004F46D5" w:rsidP="004F46D5">
      <w:pPr>
        <w:spacing w:after="200" w:line="276" w:lineRule="auto"/>
        <w:jc w:val="both"/>
        <w:rPr>
          <w:rFonts w:ascii="Arial" w:eastAsia="Calibri" w:hAnsi="Arial" w:cs="Arial"/>
        </w:rPr>
      </w:pPr>
    </w:p>
    <w:p w:rsidR="00E61AFA" w:rsidRDefault="004F46D5" w:rsidP="004F46D5">
      <w:pPr>
        <w:rPr>
          <w:rFonts w:ascii="Arial" w:eastAsia="Calibri" w:hAnsi="Arial" w:cs="Arial"/>
        </w:rPr>
      </w:pPr>
      <w:r>
        <w:rPr>
          <w:rFonts w:ascii="Arial" w:eastAsia="Calibri" w:hAnsi="Arial" w:cs="Arial"/>
        </w:rPr>
        <w:t xml:space="preserve">Vous trouverez toutes les informations utiles sur le site de l’ED </w:t>
      </w:r>
      <w:hyperlink r:id="rId20" w:history="1">
        <w:r w:rsidRPr="00D01BBE">
          <w:rPr>
            <w:rStyle w:val="Lienhypertexte"/>
            <w:rFonts w:ascii="Arial" w:eastAsia="Calibri" w:hAnsi="Arial" w:cs="Arial"/>
          </w:rPr>
          <w:t>139</w:t>
        </w:r>
      </w:hyperlink>
      <w:r>
        <w:rPr>
          <w:rFonts w:ascii="Arial" w:eastAsia="Calibri" w:hAnsi="Arial" w:cs="Arial"/>
        </w:rPr>
        <w:t>.</w:t>
      </w:r>
      <w:r w:rsidR="00E61AFA">
        <w:rPr>
          <w:rFonts w:ascii="Arial" w:eastAsia="Calibri" w:hAnsi="Arial" w:cs="Arial"/>
        </w:rPr>
        <w:br w:type="page"/>
      </w:r>
    </w:p>
    <w:p w:rsidR="009B1F84" w:rsidRPr="009B1F84" w:rsidRDefault="009B1F84" w:rsidP="009B1F84">
      <w:pPr>
        <w:rPr>
          <w:rFonts w:ascii="Arial" w:eastAsia="Calibri" w:hAnsi="Arial" w:cs="Arial"/>
          <w:b/>
          <w:color w:val="C00000"/>
        </w:rPr>
      </w:pPr>
      <w:bookmarkStart w:id="7" w:name="financements_externes"/>
      <w:r>
        <w:rPr>
          <w:rFonts w:ascii="Arial" w:eastAsia="Calibri" w:hAnsi="Arial" w:cs="Arial"/>
          <w:b/>
          <w:color w:val="C00000"/>
        </w:rPr>
        <w:lastRenderedPageBreak/>
        <w:t xml:space="preserve"> </w:t>
      </w:r>
    </w:p>
    <w:p w:rsidR="009B1F84" w:rsidRDefault="009B1F84" w:rsidP="009B1F84">
      <w:pPr>
        <w:rPr>
          <w:rFonts w:ascii="Arial" w:eastAsia="Calibri" w:hAnsi="Arial" w:cs="Arial"/>
        </w:rPr>
      </w:pPr>
      <w:r>
        <w:rPr>
          <w:rFonts w:ascii="Arial" w:eastAsia="Calibri" w:hAnsi="Arial" w:cs="Arial"/>
          <w:b/>
          <w:color w:val="C00000"/>
          <w:sz w:val="28"/>
          <w:szCs w:val="28"/>
        </w:rPr>
        <w:t xml:space="preserve">Financements </w:t>
      </w:r>
      <w:r w:rsidR="00192165">
        <w:rPr>
          <w:rFonts w:ascii="Arial" w:eastAsia="Calibri" w:hAnsi="Arial" w:cs="Arial"/>
          <w:b/>
          <w:color w:val="C00000"/>
          <w:sz w:val="28"/>
          <w:szCs w:val="28"/>
        </w:rPr>
        <w:t xml:space="preserve">auprès d’autres composantes / financements </w:t>
      </w:r>
      <w:r>
        <w:rPr>
          <w:rFonts w:ascii="Arial" w:eastAsia="Calibri" w:hAnsi="Arial" w:cs="Arial"/>
          <w:b/>
          <w:color w:val="C00000"/>
          <w:sz w:val="28"/>
          <w:szCs w:val="28"/>
        </w:rPr>
        <w:t>externes</w:t>
      </w:r>
      <w:bookmarkEnd w:id="7"/>
    </w:p>
    <w:p w:rsidR="009B1F84" w:rsidRDefault="009B1F84" w:rsidP="009B1F84">
      <w:pPr>
        <w:rPr>
          <w:rFonts w:ascii="Arial" w:eastAsia="Calibri" w:hAnsi="Arial" w:cs="Arial"/>
        </w:rPr>
      </w:pPr>
    </w:p>
    <w:p w:rsidR="00192165" w:rsidRDefault="00192165" w:rsidP="009B1F84">
      <w:pPr>
        <w:rPr>
          <w:rFonts w:ascii="Arial" w:eastAsia="Calibri" w:hAnsi="Arial" w:cs="Arial"/>
        </w:rPr>
      </w:pPr>
    </w:p>
    <w:p w:rsidR="00192165" w:rsidRDefault="00192165" w:rsidP="00192165">
      <w:pPr>
        <w:rPr>
          <w:rFonts w:ascii="Arial" w:eastAsia="Calibri" w:hAnsi="Arial" w:cs="Arial"/>
          <w:b/>
          <w:sz w:val="24"/>
          <w:szCs w:val="24"/>
        </w:rPr>
      </w:pPr>
      <w:r>
        <w:rPr>
          <w:rFonts w:ascii="Arial" w:eastAsia="Calibri" w:hAnsi="Arial" w:cs="Arial"/>
          <w:b/>
          <w:sz w:val="24"/>
          <w:szCs w:val="24"/>
        </w:rPr>
        <w:t>Financements auprès d’autres composantes de l’université</w:t>
      </w:r>
    </w:p>
    <w:p w:rsidR="00192165" w:rsidRDefault="00192165" w:rsidP="00192165">
      <w:pPr>
        <w:rPr>
          <w:rFonts w:ascii="Arial" w:eastAsia="Calibri" w:hAnsi="Arial" w:cs="Arial"/>
          <w:b/>
          <w:sz w:val="24"/>
          <w:szCs w:val="24"/>
        </w:rPr>
      </w:pPr>
    </w:p>
    <w:p w:rsidR="00192165" w:rsidRDefault="00192165" w:rsidP="00192165">
      <w:pPr>
        <w:jc w:val="both"/>
        <w:rPr>
          <w:rFonts w:ascii="Arial" w:eastAsia="Calibri" w:hAnsi="Arial" w:cs="Arial"/>
        </w:rPr>
      </w:pPr>
      <w:r>
        <w:rPr>
          <w:rFonts w:ascii="Arial" w:eastAsia="Calibri" w:hAnsi="Arial" w:cs="Arial"/>
        </w:rPr>
        <w:t>D’autres composantes de l’université (autres laboratoires, UFR, etc.) sont susceptibles de participer au financement des manifestations scientifiques du laboratoire. Vous pouvez notamment vous rapprocher de votre UFR ou de votre département.</w:t>
      </w:r>
    </w:p>
    <w:p w:rsidR="00192165" w:rsidRPr="00CD7FF6" w:rsidRDefault="00192165" w:rsidP="00192165">
      <w:pPr>
        <w:jc w:val="both"/>
        <w:rPr>
          <w:rFonts w:ascii="Arial" w:eastAsia="Calibri" w:hAnsi="Arial" w:cs="Arial"/>
          <w:i/>
        </w:rPr>
      </w:pPr>
      <w:r w:rsidRPr="00CD7FF6">
        <w:rPr>
          <w:rFonts w:ascii="Arial" w:eastAsia="Calibri" w:hAnsi="Arial" w:cs="Arial"/>
          <w:i/>
        </w:rPr>
        <w:t xml:space="preserve">Financements du Master à distance en philosophie </w:t>
      </w:r>
    </w:p>
    <w:p w:rsidR="00192165" w:rsidRDefault="00192165" w:rsidP="00192165">
      <w:pPr>
        <w:jc w:val="both"/>
        <w:rPr>
          <w:rFonts w:ascii="Arial" w:eastAsia="Calibri" w:hAnsi="Arial" w:cs="Arial"/>
        </w:rPr>
      </w:pPr>
      <w:r>
        <w:rPr>
          <w:rFonts w:ascii="Arial" w:eastAsia="Calibri" w:hAnsi="Arial" w:cs="Arial"/>
        </w:rPr>
        <w:t xml:space="preserve">Pour les colloques et journées d’étude en philosophie, le Master à distance peut accorder des aides financières si la manifestation est filmée et mise en ligne sur la </w:t>
      </w:r>
      <w:hyperlink r:id="rId21" w:anchor="philosophie" w:history="1">
        <w:r w:rsidRPr="00CD7FF6">
          <w:rPr>
            <w:rStyle w:val="Lienhypertexte"/>
            <w:rFonts w:ascii="Arial" w:eastAsia="Calibri" w:hAnsi="Arial" w:cs="Arial"/>
          </w:rPr>
          <w:t>chaîne « philosophie » de la Web TV Paris Nanterre</w:t>
        </w:r>
      </w:hyperlink>
      <w:r>
        <w:rPr>
          <w:rFonts w:ascii="Arial" w:eastAsia="Calibri" w:hAnsi="Arial" w:cs="Arial"/>
        </w:rPr>
        <w:t xml:space="preserve">. Contact : </w:t>
      </w:r>
      <w:hyperlink r:id="rId22" w:history="1">
        <w:r w:rsidR="00A83E97" w:rsidRPr="00F911F7">
          <w:rPr>
            <w:rStyle w:val="Lienhypertexte"/>
            <w:rFonts w:ascii="Arial" w:eastAsia="Calibri" w:hAnsi="Arial" w:cs="Arial"/>
          </w:rPr>
          <w:t xml:space="preserve">Denis </w:t>
        </w:r>
        <w:proofErr w:type="spellStart"/>
        <w:r w:rsidR="00A83E97" w:rsidRPr="00F911F7">
          <w:rPr>
            <w:rStyle w:val="Lienhypertexte"/>
            <w:rFonts w:ascii="Arial" w:eastAsia="Calibri" w:hAnsi="Arial" w:cs="Arial"/>
          </w:rPr>
          <w:t>Bonnay</w:t>
        </w:r>
        <w:proofErr w:type="spellEnd"/>
      </w:hyperlink>
      <w:r>
        <w:rPr>
          <w:rFonts w:ascii="Arial" w:eastAsia="Calibri" w:hAnsi="Arial" w:cs="Arial"/>
        </w:rPr>
        <w:t>, responsable du Master.</w:t>
      </w:r>
    </w:p>
    <w:p w:rsidR="00192165" w:rsidRPr="002755C4" w:rsidRDefault="00192165" w:rsidP="00192165">
      <w:pPr>
        <w:rPr>
          <w:rFonts w:ascii="Arial" w:eastAsia="Calibri" w:hAnsi="Arial" w:cs="Arial"/>
          <w:u w:val="single"/>
        </w:rPr>
      </w:pPr>
      <w:r w:rsidRPr="002755C4">
        <w:rPr>
          <w:rFonts w:ascii="Arial" w:eastAsia="Calibri" w:hAnsi="Arial" w:cs="Arial"/>
          <w:u w:val="single"/>
        </w:rPr>
        <w:t>Tous ces financements doivent être consommés l’année de leur obtention.</w:t>
      </w:r>
    </w:p>
    <w:p w:rsidR="00192165" w:rsidRPr="002755C4" w:rsidRDefault="00192165" w:rsidP="00192165">
      <w:pPr>
        <w:rPr>
          <w:rFonts w:ascii="Arial" w:eastAsia="Calibri" w:hAnsi="Arial" w:cs="Arial"/>
        </w:rPr>
      </w:pPr>
    </w:p>
    <w:p w:rsidR="00192165" w:rsidRPr="002755C4" w:rsidRDefault="00192165" w:rsidP="00192165">
      <w:pPr>
        <w:rPr>
          <w:rFonts w:ascii="Arial" w:eastAsia="Calibri" w:hAnsi="Arial" w:cs="Arial"/>
          <w:b/>
          <w:sz w:val="24"/>
          <w:szCs w:val="24"/>
        </w:rPr>
      </w:pPr>
      <w:r w:rsidRPr="002755C4">
        <w:rPr>
          <w:rFonts w:ascii="Arial" w:eastAsia="Calibri" w:hAnsi="Arial" w:cs="Arial"/>
          <w:b/>
          <w:sz w:val="24"/>
          <w:szCs w:val="24"/>
        </w:rPr>
        <w:t>Financements externes</w:t>
      </w:r>
    </w:p>
    <w:p w:rsidR="009B1F84" w:rsidRDefault="009B1F84" w:rsidP="009B1F84">
      <w:pPr>
        <w:jc w:val="both"/>
        <w:rPr>
          <w:rFonts w:ascii="Arial" w:eastAsia="Calibri" w:hAnsi="Arial" w:cs="Arial"/>
        </w:rPr>
      </w:pPr>
      <w:r>
        <w:rPr>
          <w:rFonts w:ascii="Arial" w:eastAsia="Calibri" w:hAnsi="Arial" w:cs="Arial"/>
        </w:rPr>
        <w:t>Si vous souhaitez faire une demande auprès d’établissements ou d’organismes externes à l’université Paris Nanterre, merci d’en faire part au plus tôt à la direction du laboratoire et au chargé d’appui de l’</w:t>
      </w:r>
      <w:proofErr w:type="spellStart"/>
      <w:r>
        <w:rPr>
          <w:rFonts w:ascii="Arial" w:eastAsia="Calibri" w:hAnsi="Arial" w:cs="Arial"/>
        </w:rPr>
        <w:t>IRePh</w:t>
      </w:r>
      <w:proofErr w:type="spellEnd"/>
      <w:r>
        <w:rPr>
          <w:rFonts w:ascii="Arial" w:eastAsia="Calibri" w:hAnsi="Arial" w:cs="Arial"/>
        </w:rPr>
        <w:t>.</w:t>
      </w:r>
    </w:p>
    <w:p w:rsidR="009B1F84" w:rsidRDefault="009B1F84" w:rsidP="009B1F84">
      <w:pPr>
        <w:jc w:val="both"/>
        <w:rPr>
          <w:rFonts w:ascii="Arial" w:eastAsia="Calibri" w:hAnsi="Arial" w:cs="Arial"/>
        </w:rPr>
      </w:pPr>
      <w:r>
        <w:rPr>
          <w:rFonts w:ascii="Arial" w:eastAsia="Calibri" w:hAnsi="Arial" w:cs="Arial"/>
        </w:rPr>
        <w:t xml:space="preserve">Il convient en effet de se renseigner : </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 calendrier à respecter</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les modalités de candidature</w:t>
      </w:r>
    </w:p>
    <w:p w:rsidR="009B1F84" w:rsidRDefault="009B1F84" w:rsidP="009B1F84">
      <w:pPr>
        <w:pStyle w:val="Paragraphedeliste"/>
        <w:numPr>
          <w:ilvl w:val="0"/>
          <w:numId w:val="3"/>
        </w:numPr>
        <w:jc w:val="both"/>
        <w:rPr>
          <w:rFonts w:ascii="Arial" w:eastAsia="Calibri" w:hAnsi="Arial" w:cs="Arial"/>
        </w:rPr>
      </w:pPr>
      <w:r>
        <w:rPr>
          <w:rFonts w:ascii="Arial" w:eastAsia="Calibri" w:hAnsi="Arial" w:cs="Arial"/>
        </w:rPr>
        <w:t>Sur les modalités de gestion de l’aide financière</w:t>
      </w:r>
    </w:p>
    <w:p w:rsidR="009B1F84" w:rsidRPr="00454B4D" w:rsidRDefault="009B1F84" w:rsidP="009B1F84">
      <w:pPr>
        <w:jc w:val="both"/>
        <w:rPr>
          <w:rFonts w:ascii="Arial" w:eastAsia="Calibri" w:hAnsi="Arial" w:cs="Arial"/>
        </w:rPr>
      </w:pPr>
    </w:p>
    <w:p w:rsidR="009B1F84" w:rsidRPr="0043721F" w:rsidRDefault="009B1F84" w:rsidP="009B1F84">
      <w:pPr>
        <w:jc w:val="both"/>
        <w:rPr>
          <w:rFonts w:ascii="Arial" w:eastAsia="Calibri" w:hAnsi="Arial" w:cs="Arial"/>
          <w:b/>
        </w:rPr>
      </w:pPr>
      <w:r w:rsidRPr="0043721F">
        <w:rPr>
          <w:rFonts w:ascii="Arial" w:eastAsia="Calibri" w:hAnsi="Arial" w:cs="Arial"/>
          <w:b/>
        </w:rPr>
        <w:t>Attention !</w:t>
      </w:r>
    </w:p>
    <w:p w:rsidR="009B1F84" w:rsidRDefault="009B1F84" w:rsidP="009B1F84">
      <w:pPr>
        <w:jc w:val="both"/>
        <w:rPr>
          <w:rFonts w:ascii="Arial" w:eastAsia="Calibri" w:hAnsi="Arial" w:cs="Arial"/>
        </w:rPr>
      </w:pPr>
      <w:r>
        <w:rPr>
          <w:rFonts w:ascii="Arial" w:eastAsia="Calibri" w:hAnsi="Arial" w:cs="Arial"/>
        </w:rPr>
        <w:t xml:space="preserve">Les recettes externes ne peuvent pas être installées au fil de l’eau sur la ligne budgétaire du laboratoire. Toutes les contributions financières provenant d’un autre établissement sont versées sur le compte de l’université, et sont ensuite redistribuées sur les lignes budgétaires des composantes qui en sont bénéficiaires. </w:t>
      </w:r>
    </w:p>
    <w:p w:rsidR="001B1F62" w:rsidRDefault="009B1F84" w:rsidP="009B1F84">
      <w:pPr>
        <w:jc w:val="both"/>
        <w:rPr>
          <w:rFonts w:ascii="Arial" w:eastAsia="Calibri" w:hAnsi="Arial" w:cs="Arial"/>
        </w:rPr>
      </w:pPr>
      <w:r>
        <w:rPr>
          <w:rFonts w:ascii="Arial" w:eastAsia="Calibri" w:hAnsi="Arial" w:cs="Arial"/>
        </w:rPr>
        <w:t>Cette redistribution a lieu 2 fois par an, lors des budgets rectificatifs (BR). Afin de pouvoir bénéficier en temps voulu de l’aide financière obtenue, il est donc essentiel de prendre contact avec le chargé d’appui de l’</w:t>
      </w:r>
      <w:proofErr w:type="spellStart"/>
      <w:r>
        <w:rPr>
          <w:rFonts w:ascii="Arial" w:eastAsia="Calibri" w:hAnsi="Arial" w:cs="Arial"/>
        </w:rPr>
        <w:t>IRePh</w:t>
      </w:r>
      <w:proofErr w:type="spellEnd"/>
      <w:r>
        <w:rPr>
          <w:rFonts w:ascii="Arial" w:eastAsia="Calibri" w:hAnsi="Arial" w:cs="Arial"/>
        </w:rPr>
        <w:t xml:space="preserve"> </w:t>
      </w:r>
      <w:r w:rsidRPr="0043721F">
        <w:rPr>
          <w:rFonts w:ascii="Arial" w:eastAsia="Calibri" w:hAnsi="Arial" w:cs="Arial"/>
          <w:u w:val="single"/>
        </w:rPr>
        <w:t>avant même de faire votre demande auprès du financeur</w:t>
      </w:r>
      <w:r>
        <w:rPr>
          <w:rFonts w:ascii="Arial" w:eastAsia="Calibri" w:hAnsi="Arial" w:cs="Arial"/>
        </w:rPr>
        <w:t xml:space="preserve"> : </w:t>
      </w:r>
      <w:hyperlink r:id="rId23" w:history="1"/>
      <w:r>
        <w:rPr>
          <w:rFonts w:ascii="Arial" w:eastAsia="Calibri" w:hAnsi="Arial" w:cs="Arial"/>
        </w:rPr>
        <w:t xml:space="preserve"> </w:t>
      </w:r>
    </w:p>
    <w:p w:rsidR="001B1F62" w:rsidRDefault="001B1F62" w:rsidP="001B1F62">
      <w:pPr>
        <w:pStyle w:val="Paragraphedeliste"/>
        <w:numPr>
          <w:ilvl w:val="0"/>
          <w:numId w:val="8"/>
        </w:numPr>
        <w:spacing w:line="256" w:lineRule="auto"/>
        <w:jc w:val="both"/>
        <w:rPr>
          <w:rFonts w:ascii="Arial" w:eastAsia="Calibri" w:hAnsi="Arial" w:cs="Arial"/>
        </w:rPr>
      </w:pPr>
      <w:r>
        <w:rPr>
          <w:rFonts w:ascii="Arial" w:eastAsia="Calibri" w:hAnsi="Arial" w:cs="Arial"/>
        </w:rPr>
        <w:t xml:space="preserve">Melvin Aït </w:t>
      </w:r>
      <w:proofErr w:type="spellStart"/>
      <w:r>
        <w:rPr>
          <w:rFonts w:ascii="Arial" w:eastAsia="Calibri" w:hAnsi="Arial" w:cs="Arial"/>
        </w:rPr>
        <w:t>Aïssa</w:t>
      </w:r>
      <w:proofErr w:type="spellEnd"/>
      <w:r>
        <w:rPr>
          <w:rFonts w:ascii="Arial" w:eastAsia="Calibri" w:hAnsi="Arial" w:cs="Arial"/>
        </w:rPr>
        <w:t xml:space="preserve"> </w:t>
      </w:r>
      <w:hyperlink r:id="rId24" w:history="1">
        <w:r>
          <w:rPr>
            <w:rStyle w:val="Lienhypertexte"/>
            <w:rFonts w:ascii="Arial" w:eastAsia="Calibri" w:hAnsi="Arial" w:cs="Arial"/>
          </w:rPr>
          <w:t>melvin.aitaissa@parisnanterre.fr</w:t>
        </w:r>
      </w:hyperlink>
    </w:p>
    <w:p w:rsidR="001B1F62" w:rsidRDefault="001B1F62" w:rsidP="009B1F84">
      <w:pPr>
        <w:jc w:val="both"/>
        <w:rPr>
          <w:rFonts w:ascii="Arial" w:eastAsia="Calibri" w:hAnsi="Arial" w:cs="Arial"/>
        </w:rPr>
      </w:pPr>
      <w:bookmarkStart w:id="8" w:name="_GoBack"/>
      <w:bookmarkEnd w:id="8"/>
    </w:p>
    <w:p w:rsidR="00F05D4C" w:rsidRPr="00091D39" w:rsidRDefault="00F05D4C" w:rsidP="00091D39">
      <w:pPr>
        <w:rPr>
          <w:rFonts w:ascii="Arial" w:eastAsia="Calibri" w:hAnsi="Arial" w:cs="Arial"/>
        </w:rPr>
      </w:pPr>
    </w:p>
    <w:sectPr w:rsidR="00F05D4C" w:rsidRPr="00091D39" w:rsidSect="006F352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1B1F62">
          <w:rPr>
            <w:noProof/>
          </w:rPr>
          <w:t>7</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1D39"/>
    <w:rsid w:val="00094A1C"/>
    <w:rsid w:val="00095494"/>
    <w:rsid w:val="00095D86"/>
    <w:rsid w:val="000A5D14"/>
    <w:rsid w:val="000B11C0"/>
    <w:rsid w:val="000C0734"/>
    <w:rsid w:val="000C390B"/>
    <w:rsid w:val="000D6581"/>
    <w:rsid w:val="000E639E"/>
    <w:rsid w:val="0011374A"/>
    <w:rsid w:val="00116220"/>
    <w:rsid w:val="00192165"/>
    <w:rsid w:val="001A1DBA"/>
    <w:rsid w:val="001B1F62"/>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3E97"/>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5D3105"/>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2908">
      <w:bodyDiv w:val="1"/>
      <w:marLeft w:val="0"/>
      <w:marRight w:val="0"/>
      <w:marTop w:val="0"/>
      <w:marBottom w:val="0"/>
      <w:divBdr>
        <w:top w:val="none" w:sz="0" w:space="0" w:color="auto"/>
        <w:left w:val="none" w:sz="0" w:space="0" w:color="auto"/>
        <w:bottom w:val="none" w:sz="0" w:space="0" w:color="auto"/>
        <w:right w:val="none" w:sz="0" w:space="0" w:color="auto"/>
      </w:divBdr>
    </w:div>
    <w:div w:id="20733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clm.parisnanterre.fr/ed-139-financement-publications-736732.kjsp?RH=1434034432626" TargetMode="External"/><Relationship Id="rId18" Type="http://schemas.openxmlformats.org/officeDocument/2006/relationships/oleObject" Target="embeddings/Document_Microsoft_Word_97_-_2003.doc"/><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tv.parisnanterre.fr/channels/" TargetMode="External"/><Relationship Id="rId7" Type="http://schemas.openxmlformats.org/officeDocument/2006/relationships/endnotes" Target="endnotes.xml"/><Relationship Id="rId12" Type="http://schemas.openxmlformats.org/officeDocument/2006/relationships/hyperlink" Target="https://ed-clm.parisnanterre.fr/aides-attribuees-par-l-ed-613050.kjsp?RH=1434034403181&amp;RF=1434034432626"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esses.parisnanterre.fr/?page_id=163" TargetMode="External"/><Relationship Id="rId20" Type="http://schemas.openxmlformats.org/officeDocument/2006/relationships/hyperlink" Target="https://ed-clm.parisnanterre.fr/ed-139-financements-destines-aux-chercheurs-et-enseignants-chercheurs-821064.kjsp?RH=1512654737594&amp;RF=15162847512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clm.parisnanterre.fr/ed-139-financement-particpation-manifestation-736727.kjsp?RH=1434034432626" TargetMode="External"/><Relationship Id="rId24" Type="http://schemas.openxmlformats.org/officeDocument/2006/relationships/hyperlink" Target="mailto:melvin.aitaissa@parisnanterre.fr" TargetMode="External"/><Relationship Id="rId5" Type="http://schemas.openxmlformats.org/officeDocument/2006/relationships/webSettings" Target="webSettings.xml"/><Relationship Id="rId15" Type="http://schemas.openxmlformats.org/officeDocument/2006/relationships/hyperlink" Target="mailto:antoine.dauphragne@parisnanterre.fr" TargetMode="External"/><Relationship Id="rId23" Type="http://schemas.openxmlformats.org/officeDocument/2006/relationships/hyperlink" Target="mailto:antoine.dauphragne@parisnanterre.fr" TargetMode="External"/><Relationship Id="rId10" Type="http://schemas.openxmlformats.org/officeDocument/2006/relationships/hyperlink" Target="https://ed-clm.parisnanterre.fr/ed-139-financement-recherches-736726.kjsp?RH=1434034432626" TargetMode="External"/><Relationship Id="rId19" Type="http://schemas.openxmlformats.org/officeDocument/2006/relationships/hyperlink" Target="mailto:antoine.dauphragne@parisnanterre.fr" TargetMode="External"/><Relationship Id="rId4" Type="http://schemas.openxmlformats.org/officeDocument/2006/relationships/settings" Target="settings.xml"/><Relationship Id="rId9" Type="http://schemas.openxmlformats.org/officeDocument/2006/relationships/hyperlink" Target="https://docs.google.com/forms/d/e/1FAIpQLSeMKVoKr9YiNOpaV3Bcl11JfO2e1RBxI0zaLCogptYL_dP7sQ/viewform?usp=sf_link" TargetMode="External"/><Relationship Id="rId14" Type="http://schemas.openxmlformats.org/officeDocument/2006/relationships/hyperlink" Target="https://ed-clm.parisnanterre.fr/aides-attribuees-par-l-ed-613050.kjsp?RH=1434034403181&amp;RF=1434034432626" TargetMode="External"/><Relationship Id="rId22" Type="http://schemas.openxmlformats.org/officeDocument/2006/relationships/hyperlink" Target="mailto:%20denis.bonnay@parisnanterr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E73F-FB36-431E-9886-674FE203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1577</Words>
  <Characters>8677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5</cp:revision>
  <cp:lastPrinted>2018-07-17T14:16:00Z</cp:lastPrinted>
  <dcterms:created xsi:type="dcterms:W3CDTF">2021-07-23T15:17:00Z</dcterms:created>
  <dcterms:modified xsi:type="dcterms:W3CDTF">2022-03-30T14:47:00Z</dcterms:modified>
</cp:coreProperties>
</file>